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5D58" w14:textId="77777777" w:rsidR="00E05DF7" w:rsidRPr="00551F27" w:rsidRDefault="00E05DF7" w:rsidP="000102CD">
      <w:pPr>
        <w:pStyle w:val="NormalWeb"/>
        <w:spacing w:after="400" w:afterAutospacing="0"/>
        <w:jc w:val="center"/>
        <w:rPr>
          <w:rStyle w:val="Strong"/>
          <w:rFonts w:asciiTheme="minorHAnsi" w:hAnsiTheme="minorHAnsi"/>
          <w:sz w:val="40"/>
          <w:szCs w:val="40"/>
        </w:rPr>
      </w:pPr>
    </w:p>
    <w:p w14:paraId="0186B7FD" w14:textId="77777777" w:rsidR="00551F27" w:rsidRDefault="00AB14F0" w:rsidP="00AB14F0">
      <w:pPr>
        <w:pStyle w:val="NormalWeb"/>
        <w:spacing w:after="400" w:afterAutospacing="0"/>
        <w:jc w:val="center"/>
        <w:rPr>
          <w:sz w:val="22"/>
          <w:szCs w:val="22"/>
          <w:rFonts w:asciiTheme="minorHAnsi" w:hAnsiTheme="minorHAnsi"/>
        </w:rPr>
      </w:pPr>
      <w:r>
        <w:rPr>
          <w:sz w:val="22"/>
          <w:szCs w:val="22"/>
          <w:rStyle w:val="Strong"/>
          <w:rFonts w:asciiTheme="minorHAnsi" w:hAnsiTheme="minorHAnsi"/>
        </w:rPr>
        <w:t xml:space="preserve">VOCATIONAL TRAINING AGREEMENT</w:t>
      </w:r>
      <w:r>
        <w:rPr>
          <w:sz w:val="22"/>
          <w:szCs w:val="22"/>
          <w:rFonts w:asciiTheme="minorHAnsi" w:hAnsiTheme="minorHAnsi"/>
        </w:rPr>
        <w:t xml:space="preserve"> (legal person)</w:t>
      </w:r>
    </w:p>
    <w:p w14:paraId="284D0F2C" w14:textId="77777777" w:rsidR="00AB14F0" w:rsidRPr="00551F27" w:rsidRDefault="00551F27" w:rsidP="00AB14F0">
      <w:pPr>
        <w:pStyle w:val="NormalWeb"/>
        <w:spacing w:after="400" w:afterAutospacing="0"/>
        <w:jc w:val="center"/>
        <w:rPr>
          <w:sz w:val="22"/>
          <w:szCs w:val="22"/>
          <w:rFonts w:asciiTheme="minorHAnsi" w:hAnsiTheme="minorHAnsi"/>
        </w:rPr>
      </w:pPr>
      <w:r>
        <w:rPr>
          <w:rStyle w:val="Emphasis"/>
          <w:i w:val="0"/>
          <w:sz w:val="22"/>
          <w:szCs w:val="22"/>
          <w:rFonts w:asciiTheme="minorHAnsi" w:hAnsiTheme="minorHAnsi"/>
        </w:rPr>
        <w:t xml:space="preserve">No. ………….. of .............</w:t>
      </w:r>
    </w:p>
    <w:p w14:paraId="2F4BCF8C" w14:textId="77777777" w:rsidR="00AB14F0" w:rsidRPr="00C93642" w:rsidRDefault="00AB14F0" w:rsidP="00AB14F0">
      <w:pPr>
        <w:spacing w:before="100" w:beforeAutospacing="1" w:after="100" w:afterAutospacing="1" w:line="240" w:lineRule="auto"/>
        <w:ind w:left="360"/>
        <w:jc w:val="both"/>
      </w:pPr>
      <w:r>
        <w:t xml:space="preserve">1.</w:t>
      </w:r>
      <w:r>
        <w:t xml:space="preserve"> </w:t>
      </w:r>
      <w:r>
        <w:rPr>
          <w:rStyle w:val="Strong"/>
        </w:rPr>
        <w:t xml:space="preserve">Parties</w:t>
      </w:r>
      <w:r>
        <w:t xml:space="preserve">:</w:t>
      </w:r>
    </w:p>
    <w:p w14:paraId="0A65F48F" w14:textId="1ECC2F63" w:rsidR="00AB14F0" w:rsidRPr="00551F27" w:rsidRDefault="00BE37CA" w:rsidP="005365BF">
      <w:pPr>
        <w:spacing w:after="0" w:line="360" w:lineRule="auto"/>
        <w:ind w:left="357"/>
        <w:jc w:val="both"/>
        <w:rPr>
          <w:bCs/>
        </w:rPr>
      </w:pPr>
      <w:r>
        <w:rPr>
          <w:color w:val="000000" w:themeColor="text1"/>
        </w:rPr>
        <w:t xml:space="preserve">A. Babeș-Bolyai University, located in Cluj-Napoca,</w:t>
      </w:r>
      <w:r>
        <w:rPr>
          <w:color w:val="000000" w:themeColor="text1"/>
        </w:rPr>
        <w:t xml:space="preserve"> </w:t>
      </w:r>
      <w:r>
        <w:rPr>
          <w:color w:val="000000" w:themeColor="text1"/>
        </w:rPr>
        <w:t xml:space="preserve">1 Mihail Kogălniceanu Street, phone 0264/405300, fax-0264/591906, tax code 4305849, account RO35TREZ21620F330500XXXX open at Cluj-Napoca Treasury, legally represented by Rector Professor</w:t>
      </w:r>
      <w:r>
        <w:rPr>
          <w:color w:val="000000" w:themeColor="text1"/>
          <w:bCs/>
        </w:rPr>
        <w:t xml:space="preserve"> </w:t>
      </w:r>
      <w:r>
        <w:rPr>
          <w:color w:val="000000" w:themeColor="text1"/>
          <w:bCs/>
        </w:rPr>
        <w:t xml:space="preserve">DANIEL DAVID, PhD, as </w:t>
      </w:r>
      <w:r>
        <w:rPr>
          <w:color w:val="000000" w:themeColor="text1"/>
          <w:bCs/>
          <w:b/>
          <w:bCs/>
        </w:rPr>
        <w:t xml:space="preserve">provider</w:t>
      </w:r>
      <w:r>
        <w:rPr>
          <w:color w:val="000000" w:themeColor="text1"/>
          <w:bCs/>
        </w:rPr>
        <w:t xml:space="preserve">, and</w:t>
      </w:r>
    </w:p>
    <w:p w14:paraId="0463C0BF" w14:textId="77777777" w:rsidR="00AB14F0" w:rsidRDefault="00AB14F0" w:rsidP="00AB14F0">
      <w:pPr>
        <w:spacing w:after="0" w:line="240" w:lineRule="auto"/>
        <w:ind w:left="360"/>
        <w:jc w:val="both"/>
      </w:pPr>
      <w:r>
        <w:t xml:space="preserve">B. Company</w:t>
      </w:r>
      <w:r>
        <w:t xml:space="preserve"> </w:t>
      </w:r>
      <w:r>
        <w:t xml:space="preserve">............................................................. located in ..............................................</w:t>
      </w:r>
      <w:r>
        <w:t xml:space="preserve"> </w:t>
      </w:r>
      <w:r>
        <w:t xml:space="preserve">Address ............................................................., county/(sector) ............................., Trade Register Office registration no. J..../....../............., Tax code ........................., as vocational training beneficiary, hereinafter referred to as </w:t>
      </w:r>
      <w:r>
        <w:rPr>
          <w:b/>
        </w:rPr>
        <w:t xml:space="preserve">Beneficiary</w:t>
      </w:r>
      <w:r>
        <w:t xml:space="preserve">,</w:t>
      </w:r>
    </w:p>
    <w:p w14:paraId="01E6105B" w14:textId="77777777" w:rsidR="00811CC4" w:rsidRPr="009842A7" w:rsidRDefault="00811CC4" w:rsidP="00AB14F0">
      <w:pPr>
        <w:spacing w:after="0" w:line="240" w:lineRule="auto"/>
        <w:ind w:left="360"/>
        <w:jc w:val="both"/>
        <w:rPr>
          <w:lang w:val="ro-RO"/>
        </w:rPr>
      </w:pPr>
    </w:p>
    <w:p w14:paraId="720E2E49" w14:textId="77777777" w:rsidR="00AB14F0" w:rsidRPr="00C93642" w:rsidRDefault="00AB14F0" w:rsidP="00AB14F0">
      <w:pPr>
        <w:spacing w:before="100" w:beforeAutospacing="1" w:after="100" w:afterAutospacing="1" w:line="240" w:lineRule="auto"/>
        <w:ind w:left="360"/>
        <w:jc w:val="both"/>
      </w:pPr>
      <w:r>
        <w:t xml:space="preserve">2.</w:t>
      </w:r>
      <w:r>
        <w:t xml:space="preserve"> </w:t>
      </w:r>
      <w:r>
        <w:rPr>
          <w:rStyle w:val="Strong"/>
        </w:rPr>
        <w:t xml:space="preserve">Purpose of the Agreement:</w:t>
      </w:r>
    </w:p>
    <w:p w14:paraId="2512AA0F" w14:textId="77777777" w:rsidR="00AB14F0" w:rsidRPr="00C93642" w:rsidRDefault="00AB14F0" w:rsidP="00AB14F0">
      <w:pPr>
        <w:spacing w:before="100" w:beforeAutospacing="1" w:after="100" w:afterAutospacing="1" w:line="240" w:lineRule="auto"/>
        <w:ind w:left="360"/>
        <w:jc w:val="both"/>
      </w:pPr>
      <w:r>
        <w:t xml:space="preserve">The service provider offers a vocational training course on the subject..................................</w:t>
      </w:r>
    </w:p>
    <w:p w14:paraId="5812DA3D" w14:textId="77777777" w:rsidR="00AB14F0" w:rsidRPr="00C93642" w:rsidRDefault="00AB14F0" w:rsidP="00AB14F0">
      <w:pPr>
        <w:spacing w:before="100" w:beforeAutospacing="1" w:after="100" w:afterAutospacing="1" w:line="240" w:lineRule="auto"/>
        <w:ind w:left="360"/>
        <w:jc w:val="both"/>
      </w:pPr>
      <w:r>
        <w:t xml:space="preserve">3.</w:t>
      </w:r>
      <w:r>
        <w:rPr>
          <w:rStyle w:val="Strong"/>
        </w:rPr>
        <w:t xml:space="preserve"> </w:t>
      </w:r>
      <w:r>
        <w:rPr>
          <w:rStyle w:val="Strong"/>
        </w:rPr>
        <w:t xml:space="preserve">Duration of the Agreement:</w:t>
      </w:r>
      <w:r>
        <w:t xml:space="preserve"> </w:t>
      </w:r>
    </w:p>
    <w:p w14:paraId="664B395D" w14:textId="77777777" w:rsidR="00AB14F0" w:rsidRPr="00C93642" w:rsidRDefault="00AB14F0" w:rsidP="00AB14F0">
      <w:pPr>
        <w:spacing w:before="100" w:beforeAutospacing="1" w:after="100" w:afterAutospacing="1" w:line="240" w:lineRule="auto"/>
        <w:ind w:left="360"/>
        <w:jc w:val="both"/>
      </w:pPr>
      <w:r>
        <w:t xml:space="preserve">The duration of the Agreement covers ................ hours, that is .................. hours of theoretical training and ................ hours of practical training, online coaching and tutorship; the term of this Agreement shall begin on the date ....................... and shall continue in effect until ............................</w:t>
      </w:r>
    </w:p>
    <w:p w14:paraId="6EE49181" w14:textId="77777777" w:rsidR="00AB14F0" w:rsidRPr="00C93642" w:rsidRDefault="00AB14F0" w:rsidP="00AB14F0">
      <w:pPr>
        <w:spacing w:before="100" w:beforeAutospacing="1" w:after="100" w:afterAutospacing="1" w:line="240" w:lineRule="auto"/>
        <w:ind w:left="360"/>
        <w:jc w:val="both"/>
      </w:pPr>
      <w:r>
        <w:t xml:space="preserve">4.</w:t>
      </w:r>
      <w:r>
        <w:t xml:space="preserve"> </w:t>
      </w:r>
      <w:r>
        <w:rPr>
          <w:rStyle w:val="Strong"/>
        </w:rPr>
        <w:t xml:space="preserve">Consideration:</w:t>
      </w:r>
    </w:p>
    <w:p w14:paraId="51AEF135" w14:textId="3A187152" w:rsidR="00AB14F0" w:rsidRDefault="00AB14F0" w:rsidP="00811CC4">
      <w:pPr>
        <w:spacing w:after="0" w:line="360" w:lineRule="auto"/>
        <w:ind w:left="357"/>
        <w:jc w:val="both"/>
        <w:rPr>
          <w:rStyle w:val="Strong"/>
          <w:b w:val="0"/>
        </w:rPr>
      </w:pPr>
      <w:r>
        <w:t xml:space="preserve">The agreement total value is ....................... lei.</w:t>
      </w:r>
      <w:r>
        <w:t xml:space="preserve"> </w:t>
      </w:r>
      <w:r>
        <w:t xml:space="preserve">The Beneficiary agrees to pay to the Service Provider the agreed amount in consideration of the courses provided by the service provider until the end of the courses, in the account RO35TREZ21620F330500XXXX, open at National Bank Cluj Treasury, tax identification number 4305849.</w:t>
      </w:r>
      <w:r>
        <w:rPr>
          <w:rStyle w:val="Strong"/>
          <w:b w:val="0"/>
        </w:rPr>
        <w:t xml:space="preserve"> </w:t>
      </w:r>
      <w:r>
        <w:rPr>
          <w:rStyle w:val="Strong"/>
          <w:b w:val="0"/>
        </w:rPr>
        <w:t xml:space="preserve">Learners who are University students, employees or graduates may receive a discount of up to 50% of the course fee.</w:t>
      </w:r>
      <w:r>
        <w:rPr>
          <w:rStyle w:val="Strong"/>
          <w:b w:val="0"/>
        </w:rPr>
        <w:t xml:space="preserve"> </w:t>
      </w:r>
      <w:r>
        <w:rPr>
          <w:rStyle w:val="Strong"/>
          <w:b w:val="0"/>
        </w:rPr>
        <w:t xml:space="preserve">Graduation diplomas or certificates will be required as proof of graduate status.</w:t>
      </w:r>
    </w:p>
    <w:p w14:paraId="3F685519" w14:textId="77777777" w:rsidR="00811CC4" w:rsidRPr="00C93642" w:rsidRDefault="00811CC4" w:rsidP="00811CC4">
      <w:pPr>
        <w:spacing w:after="0" w:line="360" w:lineRule="auto"/>
        <w:ind w:left="357"/>
        <w:jc w:val="both"/>
        <w:rPr>
          <w:lang w:val="ro-RO"/>
        </w:rPr>
      </w:pPr>
    </w:p>
    <w:p w14:paraId="20956791" w14:textId="77777777" w:rsidR="00AB14F0" w:rsidRPr="00C93642" w:rsidRDefault="00AB14F0" w:rsidP="00AB14F0">
      <w:pPr>
        <w:spacing w:before="100" w:beforeAutospacing="1" w:after="100" w:afterAutospacing="1" w:line="240" w:lineRule="auto"/>
        <w:ind w:left="360"/>
        <w:jc w:val="both"/>
      </w:pPr>
      <w:r>
        <w:t xml:space="preserve">5.</w:t>
      </w:r>
      <w:r>
        <w:t xml:space="preserve"> </w:t>
      </w:r>
      <w:r>
        <w:rPr>
          <w:rStyle w:val="Strong"/>
        </w:rPr>
        <w:t xml:space="preserve">Obligations of parties:</w:t>
      </w:r>
    </w:p>
    <w:p w14:paraId="1EB2E418" w14:textId="77777777" w:rsidR="00AB14F0" w:rsidRPr="00C93642" w:rsidRDefault="00245022" w:rsidP="00AB14F0">
      <w:pPr>
        <w:spacing w:before="100" w:beforeAutospacing="1" w:after="100" w:afterAutospacing="1" w:line="240" w:lineRule="auto"/>
        <w:ind w:left="360"/>
        <w:jc w:val="both"/>
      </w:pPr>
      <w:r>
        <w:t xml:space="preserve">A. Obligations of the Service Provider:</w:t>
      </w:r>
    </w:p>
    <w:p w14:paraId="4FE52BF5" w14:textId="77777777" w:rsidR="00AB14F0" w:rsidRPr="00C93642" w:rsidRDefault="00AB14F0" w:rsidP="00AB14F0">
      <w:pPr>
        <w:spacing w:before="100" w:beforeAutospacing="1" w:after="100" w:afterAutospacing="1" w:line="240" w:lineRule="auto"/>
        <w:ind w:left="360"/>
        <w:jc w:val="both"/>
      </w:pPr>
      <w:r>
        <w:t xml:space="preserve">a) to provide vocational training services, in compliance with legal norms and relevant methodologies, focusing on the quality of vocational training;</w:t>
      </w:r>
    </w:p>
    <w:p w14:paraId="25D43B89" w14:textId="77777777" w:rsidR="00AB14F0" w:rsidRPr="00C93642" w:rsidRDefault="00AB14F0" w:rsidP="00AB14F0">
      <w:pPr>
        <w:spacing w:before="100" w:beforeAutospacing="1" w:after="100" w:afterAutospacing="1" w:line="240" w:lineRule="auto"/>
        <w:ind w:left="360"/>
        <w:jc w:val="both"/>
      </w:pPr>
      <w:r>
        <w:t xml:space="preserve">b) to provide the human resources, technical or other material facilities required for conducting the vocational training activity;</w:t>
      </w:r>
    </w:p>
    <w:p w14:paraId="59FCAEF7" w14:textId="77777777" w:rsidR="00AB14F0" w:rsidRPr="00C93642" w:rsidRDefault="00AB14F0" w:rsidP="00AB14F0">
      <w:pPr>
        <w:spacing w:before="100" w:beforeAutospacing="1" w:after="100" w:afterAutospacing="1" w:line="240" w:lineRule="auto"/>
        <w:ind w:left="360"/>
        <w:jc w:val="both"/>
      </w:pPr>
      <w:r>
        <w:t xml:space="preserve">c) to ensure the completion of the vocational training process and the organization of an assessment session;</w:t>
      </w:r>
    </w:p>
    <w:p w14:paraId="4DD11C69" w14:textId="77777777" w:rsidR="00AB14F0" w:rsidRPr="00C93642" w:rsidRDefault="00245022" w:rsidP="00AB14F0">
      <w:pPr>
        <w:spacing w:before="100" w:beforeAutospacing="1" w:after="100" w:afterAutospacing="1" w:line="240" w:lineRule="auto"/>
        <w:ind w:left="360"/>
        <w:jc w:val="both"/>
      </w:pPr>
      <w:r>
        <w:t xml:space="preserve">B. Obligations of the Beneficiary:</w:t>
      </w:r>
    </w:p>
    <w:p w14:paraId="6A3BCA73" w14:textId="77777777" w:rsidR="00AB14F0" w:rsidRPr="00C93642" w:rsidRDefault="00AB14F0" w:rsidP="00AB14F0">
      <w:pPr>
        <w:spacing w:before="100" w:beforeAutospacing="1" w:after="100" w:afterAutospacing="1" w:line="240" w:lineRule="auto"/>
        <w:ind w:left="360"/>
        <w:jc w:val="both"/>
      </w:pPr>
      <w:r>
        <w:t xml:space="preserve">a) to ensure the attendance to the vocational training programme for the entire duration of the courses;</w:t>
      </w:r>
    </w:p>
    <w:p w14:paraId="12D2839C" w14:textId="77777777" w:rsidR="00AB14F0" w:rsidRPr="00C93642" w:rsidRDefault="00AB14F0" w:rsidP="00AB14F0">
      <w:pPr>
        <w:spacing w:before="100" w:beforeAutospacing="1" w:after="100" w:afterAutospacing="1" w:line="240" w:lineRule="auto"/>
        <w:ind w:left="360"/>
        <w:jc w:val="both"/>
      </w:pPr>
      <w:r>
        <w:t xml:space="preserve">b) to use material, technical, and any other facilities according to their purpose and only within the vocational training programme and avoid their degradation, damage or destruction;</w:t>
      </w:r>
    </w:p>
    <w:p w14:paraId="310FA561" w14:textId="77777777" w:rsidR="00AB14F0" w:rsidRPr="00C93642" w:rsidRDefault="00AB14F0" w:rsidP="00AB14F0">
      <w:pPr>
        <w:spacing w:before="100" w:beforeAutospacing="1" w:after="100" w:afterAutospacing="1" w:line="240" w:lineRule="auto"/>
        <w:ind w:left="360"/>
        <w:jc w:val="both"/>
      </w:pPr>
      <w:r>
        <w:t xml:space="preserve">c) to preserve order, cleanliness, good behaviour and discipline throughout the attendance of vocational training courses;</w:t>
      </w:r>
    </w:p>
    <w:p w14:paraId="40484C6F" w14:textId="77777777" w:rsidR="00AB14F0" w:rsidRDefault="00AB14F0" w:rsidP="00AB14F0">
      <w:pPr>
        <w:spacing w:before="100" w:beforeAutospacing="1" w:after="100" w:afterAutospacing="1" w:line="240" w:lineRule="auto"/>
        <w:ind w:left="360"/>
        <w:jc w:val="both"/>
      </w:pPr>
      <w:r>
        <w:t xml:space="preserve">d) to ensure in turn adequate spaces for training and logistics, if so agreed.</w:t>
      </w:r>
    </w:p>
    <w:p w14:paraId="30A92221" w14:textId="77777777" w:rsidR="006D255A" w:rsidRPr="00C93642" w:rsidRDefault="006D255A" w:rsidP="00AB14F0">
      <w:pPr>
        <w:spacing w:before="100" w:beforeAutospacing="1" w:after="100" w:afterAutospacing="1" w:line="240" w:lineRule="auto"/>
        <w:ind w:left="360"/>
        <w:jc w:val="both"/>
      </w:pPr>
      <w:r>
        <w:t xml:space="preserve">e) to pay the amounts agreed within the terms established by this agreement based on the invoices issued by the service provider.</w:t>
      </w:r>
    </w:p>
    <w:p w14:paraId="638F23BA" w14:textId="77777777" w:rsidR="00AB14F0" w:rsidRPr="00C93642" w:rsidRDefault="00AB14F0" w:rsidP="00AB14F0">
      <w:pPr>
        <w:spacing w:before="100" w:beforeAutospacing="1" w:after="100" w:afterAutospacing="1" w:line="240" w:lineRule="auto"/>
        <w:ind w:left="360"/>
        <w:jc w:val="both"/>
      </w:pPr>
      <w:r>
        <w:t xml:space="preserve">6.</w:t>
      </w:r>
      <w:r>
        <w:t xml:space="preserve"> </w:t>
      </w:r>
      <w:r>
        <w:rPr>
          <w:rStyle w:val="Strong"/>
        </w:rPr>
        <w:t xml:space="preserve">Contractual Liability</w:t>
      </w:r>
    </w:p>
    <w:p w14:paraId="055A8B50" w14:textId="77777777" w:rsidR="00AB14F0" w:rsidRPr="00C93642" w:rsidRDefault="00AB14F0" w:rsidP="00AB14F0">
      <w:pPr>
        <w:spacing w:before="100" w:beforeAutospacing="1" w:after="100" w:afterAutospacing="1" w:line="240" w:lineRule="auto"/>
        <w:ind w:left="360"/>
        <w:jc w:val="both"/>
      </w:pPr>
      <w:r>
        <w:t xml:space="preserve">The breaching party is liable under the provisions of the law for non-compliance with the clauses of this agreement or for failing to fulfil or to fulfil correctly the contractual obligations.</w:t>
      </w:r>
    </w:p>
    <w:p w14:paraId="7D9F2F63" w14:textId="77777777" w:rsidR="00AB14F0" w:rsidRPr="00C93642" w:rsidRDefault="00AB14F0" w:rsidP="00AB14F0">
      <w:pPr>
        <w:spacing w:before="100" w:beforeAutospacing="1" w:after="100" w:afterAutospacing="1" w:line="240" w:lineRule="auto"/>
        <w:ind w:left="360"/>
        <w:jc w:val="both"/>
      </w:pPr>
      <w:r>
        <w:t xml:space="preserve">7.</w:t>
      </w:r>
      <w:r>
        <w:t xml:space="preserve"> </w:t>
      </w:r>
      <w:r>
        <w:rPr>
          <w:rStyle w:val="Strong"/>
        </w:rPr>
        <w:t xml:space="preserve">Force Majeure</w:t>
      </w:r>
    </w:p>
    <w:p w14:paraId="5EE9D310" w14:textId="77777777" w:rsidR="00245022" w:rsidRDefault="00AB14F0" w:rsidP="00AB14F0">
      <w:pPr>
        <w:spacing w:before="100" w:beforeAutospacing="1" w:after="100" w:afterAutospacing="1" w:line="240" w:lineRule="auto"/>
        <w:ind w:left="360"/>
        <w:jc w:val="both"/>
      </w:pPr>
      <w:r>
        <w:t xml:space="preserve">Force Majeure frees both parties from liability or obligation if they are prevented from performing their obligations by events outside their control as stipulated by law.</w:t>
      </w:r>
    </w:p>
    <w:p w14:paraId="4B52EE72" w14:textId="77777777" w:rsidR="00AB14F0" w:rsidRPr="00C93642" w:rsidRDefault="00AB14F0" w:rsidP="00AB14F0">
      <w:pPr>
        <w:spacing w:before="100" w:beforeAutospacing="1" w:after="100" w:afterAutospacing="1" w:line="240" w:lineRule="auto"/>
        <w:ind w:left="360"/>
        <w:jc w:val="both"/>
      </w:pPr>
      <w:r>
        <w:t xml:space="preserve">A party seeking to rely on the clause must give a written notice to the other party of the event or circumstances constituting Force Majeure and shall specify the obligations, the performance of which is prevented, within maximum 5 days following the termination of the force majeure circumstances.</w:t>
      </w:r>
    </w:p>
    <w:p w14:paraId="479258E4" w14:textId="77777777" w:rsidR="00AB14F0" w:rsidRPr="00C93642" w:rsidRDefault="00AB14F0" w:rsidP="00AB14F0">
      <w:pPr>
        <w:spacing w:before="100" w:beforeAutospacing="1" w:after="100" w:afterAutospacing="1" w:line="240" w:lineRule="auto"/>
        <w:ind w:left="360"/>
        <w:jc w:val="both"/>
      </w:pPr>
      <w:r>
        <w:t xml:space="preserve">8.</w:t>
      </w:r>
      <w:r>
        <w:t xml:space="preserve"> </w:t>
      </w:r>
      <w:r>
        <w:rPr>
          <w:rStyle w:val="Strong"/>
        </w:rPr>
        <w:t xml:space="preserve">Dispute Resolution</w:t>
      </w:r>
    </w:p>
    <w:p w14:paraId="5468F59F" w14:textId="77777777" w:rsidR="00AB14F0" w:rsidRPr="00C93642" w:rsidRDefault="00AB14F0" w:rsidP="00AB14F0">
      <w:pPr>
        <w:spacing w:before="100" w:beforeAutospacing="1" w:after="100" w:afterAutospacing="1" w:line="240" w:lineRule="auto"/>
        <w:ind w:left="360"/>
        <w:jc w:val="both"/>
      </w:pPr>
      <w:r>
        <w:t xml:space="preserve">The parties will attempt in good faith to resolve any dispute or claim arising out of or in relation to this agreement through negotiations and using all reasonable endeavours.</w:t>
      </w:r>
    </w:p>
    <w:p w14:paraId="59A3C9F3" w14:textId="77777777" w:rsidR="00AB14F0" w:rsidRPr="00C93642" w:rsidRDefault="00AB14F0" w:rsidP="00AB14F0">
      <w:pPr>
        <w:spacing w:before="100" w:beforeAutospacing="1" w:after="100" w:afterAutospacing="1" w:line="240" w:lineRule="auto"/>
        <w:ind w:left="360"/>
        <w:jc w:val="both"/>
      </w:pPr>
      <w:r>
        <w:t xml:space="preserve">If disputes could not be settled amicably a party may take the dispute to court or arbitration, in compliance with the law.</w:t>
      </w:r>
    </w:p>
    <w:p w14:paraId="7B874C69" w14:textId="77777777" w:rsidR="00AB14F0" w:rsidRPr="00C93642" w:rsidRDefault="00AB14F0" w:rsidP="00AB14F0">
      <w:pPr>
        <w:spacing w:before="100" w:beforeAutospacing="1" w:after="100" w:afterAutospacing="1" w:line="240" w:lineRule="auto"/>
        <w:ind w:left="360"/>
        <w:jc w:val="both"/>
      </w:pPr>
      <w:r>
        <w:t xml:space="preserve">9.</w:t>
      </w:r>
      <w:r>
        <w:t xml:space="preserve"> </w:t>
      </w:r>
      <w:r>
        <w:rPr>
          <w:rStyle w:val="Strong"/>
        </w:rPr>
        <w:t xml:space="preserve">Amendment, Suspension and Termination of the Agreement</w:t>
      </w:r>
      <w:r>
        <w:t xml:space="preserve"> </w:t>
      </w:r>
    </w:p>
    <w:p w14:paraId="108B4FE2" w14:textId="77777777" w:rsidR="00AB14F0" w:rsidRPr="00C93642" w:rsidRDefault="00AB14F0" w:rsidP="00AB14F0">
      <w:pPr>
        <w:spacing w:before="100" w:beforeAutospacing="1" w:after="100" w:afterAutospacing="1" w:line="240" w:lineRule="auto"/>
        <w:ind w:left="360"/>
        <w:jc w:val="both"/>
      </w:pPr>
      <w:r>
        <w:t xml:space="preserve">Modifications and amendments to this agreement, including any addendum or appendix, shall be enforceable only if they are in writing and are signed by authorized representatives of both parties.</w:t>
      </w:r>
      <w:r>
        <w:t xml:space="preserve"> </w:t>
      </w:r>
    </w:p>
    <w:p w14:paraId="4B844EC4" w14:textId="77777777" w:rsidR="00AB14F0" w:rsidRPr="00C93642" w:rsidRDefault="00AB14F0" w:rsidP="00AB14F0">
      <w:pPr>
        <w:spacing w:before="100" w:beforeAutospacing="1" w:after="100" w:afterAutospacing="1" w:line="240" w:lineRule="auto"/>
        <w:ind w:left="360"/>
        <w:jc w:val="both"/>
      </w:pPr>
      <w:r>
        <w:t xml:space="preserve">Suspension of the agreement within a specified time period is possible by mutual consent of the parties.</w:t>
      </w:r>
    </w:p>
    <w:p w14:paraId="2DCEA1DA" w14:textId="77777777" w:rsidR="00AB14F0" w:rsidRPr="00C93642" w:rsidRDefault="00AB14F0" w:rsidP="00AB14F0">
      <w:pPr>
        <w:spacing w:before="100" w:beforeAutospacing="1" w:after="100" w:afterAutospacing="1" w:line="240" w:lineRule="auto"/>
        <w:ind w:left="360"/>
        <w:jc w:val="both"/>
      </w:pPr>
      <w:r>
        <w:t xml:space="preserve">This agreement may be terminated:</w:t>
      </w:r>
    </w:p>
    <w:p w14:paraId="6B23EA34" w14:textId="77777777" w:rsidR="00AB14F0" w:rsidRPr="00C93642" w:rsidRDefault="00AB14F0" w:rsidP="00AB14F0">
      <w:pPr>
        <w:spacing w:before="100" w:beforeAutospacing="1" w:after="100" w:afterAutospacing="1" w:line="240" w:lineRule="auto"/>
        <w:ind w:left="360"/>
        <w:jc w:val="both"/>
      </w:pPr>
      <w:r>
        <w:t xml:space="preserve">a) upon expiration of the term of the contract and fulfilment of the purpose of the agreement;</w:t>
      </w:r>
    </w:p>
    <w:p w14:paraId="5BDCCE11" w14:textId="77777777" w:rsidR="00AB14F0" w:rsidRPr="00C93642" w:rsidRDefault="00AB14F0" w:rsidP="00AB14F0">
      <w:pPr>
        <w:spacing w:before="100" w:beforeAutospacing="1" w:after="100" w:afterAutospacing="1" w:line="240" w:lineRule="auto"/>
        <w:ind w:left="360"/>
        <w:jc w:val="both"/>
      </w:pPr>
      <w:r>
        <w:t xml:space="preserve">b) by the mutual written agreement of the parties;</w:t>
      </w:r>
    </w:p>
    <w:p w14:paraId="40DA41B6" w14:textId="77777777" w:rsidR="00AB14F0" w:rsidRPr="00C93642" w:rsidRDefault="00E05DF7" w:rsidP="00AB14F0">
      <w:pPr>
        <w:spacing w:before="100" w:beforeAutospacing="1" w:after="100" w:afterAutospacing="1" w:line="240" w:lineRule="auto"/>
        <w:ind w:left="360"/>
        <w:jc w:val="both"/>
      </w:pPr>
      <w:r>
        <w:t xml:space="preserve">c) by termination.</w:t>
      </w:r>
    </w:p>
    <w:p w14:paraId="1017AD4D" w14:textId="77777777" w:rsidR="00AB14F0" w:rsidRPr="00C93642" w:rsidRDefault="00E05DF7" w:rsidP="00AB14F0">
      <w:pPr>
        <w:spacing w:before="100" w:beforeAutospacing="1" w:after="100" w:afterAutospacing="1" w:line="240" w:lineRule="auto"/>
        <w:ind w:left="360"/>
        <w:jc w:val="both"/>
      </w:pPr>
      <w:r>
        <w:t xml:space="preserve">If one of the parties does not comply with its obligations under the agreement, the injured party may request the termination of the contract.</w:t>
      </w:r>
    </w:p>
    <w:p w14:paraId="77600FB4" w14:textId="77777777" w:rsidR="00AB14F0" w:rsidRPr="00C93642" w:rsidRDefault="00AB14F0" w:rsidP="00AB14F0">
      <w:pPr>
        <w:spacing w:before="100" w:beforeAutospacing="1" w:after="100" w:afterAutospacing="1" w:line="240" w:lineRule="auto"/>
        <w:ind w:left="360"/>
        <w:jc w:val="both"/>
      </w:pPr>
      <w:r>
        <w:t xml:space="preserve">10.</w:t>
      </w:r>
      <w:r>
        <w:t xml:space="preserve"> </w:t>
      </w:r>
      <w:r>
        <w:rPr>
          <w:rStyle w:val="Strong"/>
        </w:rPr>
        <w:t xml:space="preserve">Special clauses</w:t>
      </w:r>
    </w:p>
    <w:p w14:paraId="3B475717" w14:textId="77777777" w:rsidR="00AB14F0" w:rsidRPr="00C93642" w:rsidRDefault="00AB14F0" w:rsidP="00AB14F0">
      <w:pPr>
        <w:spacing w:before="100" w:beforeAutospacing="1" w:after="100" w:afterAutospacing="1" w:line="240" w:lineRule="auto"/>
        <w:ind w:left="360"/>
        <w:jc w:val="both"/>
      </w:pPr>
      <w:r>
        <w:t xml:space="preserve">Any other contractual clauses the parties agree to through an addendum shall be enforceable only if they comply with the law.</w:t>
      </w:r>
    </w:p>
    <w:p w14:paraId="3AE4DA02" w14:textId="77777777" w:rsidR="00AB14F0" w:rsidRPr="00C93642" w:rsidRDefault="00AB14F0" w:rsidP="00AB14F0">
      <w:pPr>
        <w:spacing w:before="100" w:beforeAutospacing="1" w:after="100" w:afterAutospacing="1" w:line="240" w:lineRule="auto"/>
        <w:ind w:left="360"/>
        <w:jc w:val="both"/>
      </w:pPr>
      <w:r>
        <w:t xml:space="preserve">11.</w:t>
      </w:r>
      <w:r>
        <w:t xml:space="preserve"> </w:t>
      </w:r>
      <w:r>
        <w:rPr>
          <w:rStyle w:val="Strong"/>
        </w:rPr>
        <w:t xml:space="preserve">Final provisions</w:t>
      </w:r>
    </w:p>
    <w:p w14:paraId="03BDEB35" w14:textId="6BA3101D" w:rsidR="00EC410B" w:rsidRPr="00772EBD" w:rsidRDefault="00EC410B" w:rsidP="00EC410B">
      <w:pPr>
        <w:spacing w:before="100" w:beforeAutospacing="1" w:after="100" w:afterAutospacing="1" w:line="240" w:lineRule="auto"/>
        <w:ind w:left="360"/>
        <w:jc w:val="both"/>
        <w:rPr>
          <w:iCs/>
          <w:color w:val="201F1E"/>
          <w:shd w:val="clear" w:color="auto" w:fill="FFFFFF"/>
          <w:rFonts w:asciiTheme="minorHAnsi" w:hAnsiTheme="minorHAnsi" w:cstheme="minorHAnsi"/>
        </w:rPr>
      </w:pPr>
      <w:r>
        <w:t xml:space="preserve"> </w:t>
      </w:r>
      <w:r>
        <w:rPr>
          <w:rStyle w:val="Strong"/>
        </w:rPr>
        <w:t xml:space="preserve">Art.11.1.</w:t>
      </w:r>
      <w:r>
        <w:rPr>
          <w:rStyle w:val="Strong"/>
        </w:rPr>
        <w:t xml:space="preserve"> </w:t>
      </w:r>
      <w:r>
        <w:rPr>
          <w:iCs/>
          <w:color w:val="201F1E"/>
          <w:shd w:val="clear" w:color="auto" w:fill="FFFFFF"/>
          <w:rFonts w:asciiTheme="minorHAnsi" w:hAnsiTheme="minorHAnsi"/>
        </w:rPr>
        <w:t xml:space="preserve">The parties to the contract agree that any of the following types of signature used in the contract: handwritten signature, handwritten signature in duplicate, handwritten signature in electronic form, simplified electronic signature and extended electronic signature, shall constitute the express agreement of the parties to the terms of this contract.</w:t>
      </w:r>
    </w:p>
    <w:p w14:paraId="394413F2" w14:textId="76871329" w:rsidR="00EC410B" w:rsidRDefault="00EC410B" w:rsidP="00EC410B">
      <w:pPr>
        <w:spacing w:before="100" w:beforeAutospacing="1" w:after="100" w:afterAutospacing="1" w:line="240" w:lineRule="auto"/>
        <w:ind w:left="360"/>
        <w:jc w:val="both"/>
      </w:pPr>
      <w:r>
        <w:rPr>
          <w:rStyle w:val="Strong"/>
        </w:rPr>
        <w:t xml:space="preserve">Art. 11.2.</w:t>
      </w:r>
      <w:r>
        <w:rPr>
          <w:rStyle w:val="Strong"/>
          <w:rFonts w:asciiTheme="minorHAnsi" w:hAnsiTheme="minorHAnsi"/>
        </w:rPr>
        <w:t xml:space="preserve"> </w:t>
      </w:r>
      <w:r>
        <w:rPr>
          <w:iCs/>
          <w:color w:val="201F1E"/>
          <w:shd w:val="clear" w:color="auto" w:fill="FFFFFF"/>
          <w:rFonts w:asciiTheme="minorHAnsi" w:hAnsiTheme="minorHAnsi"/>
        </w:rPr>
        <w:t xml:space="preserve">For the purpose of providing the services which are the subject of this contract, the parties to the contract undertake that the protection of personal data submitted for the purpose of fulfilling the contract shall be carried out in compliance with all applicable statutory provisions governing data protection, namely those of the EU Regulation 2016/679 and of Law no. 190/2018 on the protection of individuals in relation to the processing of personal data and on the free movement of such data.</w:t>
      </w:r>
    </w:p>
    <w:p w14:paraId="788C5198" w14:textId="54F34CFE" w:rsidR="00AB14F0" w:rsidRPr="00C93642" w:rsidRDefault="00EC410B" w:rsidP="00AB14F0">
      <w:pPr>
        <w:spacing w:before="100" w:beforeAutospacing="1" w:after="100" w:afterAutospacing="1" w:line="240" w:lineRule="auto"/>
        <w:ind w:left="360"/>
        <w:jc w:val="both"/>
      </w:pPr>
      <w:r>
        <w:rPr>
          <w:b/>
          <w:bCs/>
        </w:rPr>
        <w:t xml:space="preserve">Art. 11.3.</w:t>
      </w:r>
      <w:r>
        <w:t xml:space="preserve"> The Parties have agreed to sign today, ......................., this agreement in two copies, one for the service provider and one for the beneficiary.</w:t>
      </w:r>
    </w:p>
    <w:p w14:paraId="083F1CAE" w14:textId="77777777" w:rsidR="000040A2" w:rsidRDefault="000040A2" w:rsidP="00D16B21">
      <w:pPr>
        <w:spacing w:before="100" w:beforeAutospacing="1" w:after="100" w:afterAutospacing="1"/>
        <w:ind w:left="360"/>
        <w:jc w:val="both"/>
        <w:rPr>
          <w:lang w:val="ro-RO"/>
        </w:rPr>
      </w:pPr>
    </w:p>
    <w:p w14:paraId="3A233060" w14:textId="3189A301" w:rsidR="00D16B21" w:rsidRPr="00D16B21" w:rsidRDefault="00D16B21" w:rsidP="00D16B21">
      <w:pPr>
        <w:spacing w:before="100" w:beforeAutospacing="1" w:after="100" w:afterAutospacing="1"/>
        <w:ind w:left="360"/>
        <w:jc w:val="both"/>
      </w:pPr>
      <w:r>
        <w:t xml:space="preserve">Rector,</w:t>
        <w:tab/>
        <w:tab/>
        <w:tab/>
        <w:tab/>
        <w:t xml:space="preserve">                                                                               BENEFICIARY,</w:t>
      </w:r>
    </w:p>
    <w:p w14:paraId="6EE8FB71" w14:textId="11397ABD" w:rsidR="005365BF" w:rsidRDefault="000040A2" w:rsidP="005365BF">
      <w:pPr>
        <w:spacing w:before="100" w:beforeAutospacing="1" w:after="100" w:afterAutospacing="1" w:line="240" w:lineRule="auto"/>
        <w:ind w:left="360"/>
        <w:jc w:val="both"/>
      </w:pPr>
      <w:r>
        <w:t xml:space="preserve">Professor</w:t>
      </w:r>
      <w:r>
        <w:t xml:space="preserve"> </w:t>
      </w:r>
      <w:r>
        <w:t xml:space="preserve">DANIEL DAVID, PhD</w:t>
      </w:r>
    </w:p>
    <w:p w14:paraId="6526598F" w14:textId="77777777" w:rsidR="000040A2" w:rsidRPr="00B34212" w:rsidRDefault="000040A2" w:rsidP="005365BF">
      <w:pPr>
        <w:spacing w:before="100" w:beforeAutospacing="1" w:after="100" w:afterAutospacing="1" w:line="240" w:lineRule="auto"/>
        <w:ind w:left="360"/>
        <w:jc w:val="both"/>
        <w:rPr>
          <w:rStyle w:val="Strong"/>
          <w:b w:val="0"/>
          <w:bCs w:val="0"/>
          <w:lang w:val="ro-RO"/>
        </w:rPr>
      </w:pPr>
    </w:p>
    <w:p w14:paraId="7B0320A6" w14:textId="77777777" w:rsidR="005365BF" w:rsidRPr="00B34212" w:rsidRDefault="005365BF" w:rsidP="005365BF">
      <w:pPr>
        <w:spacing w:before="100" w:beforeAutospacing="1" w:after="100" w:afterAutospacing="1" w:line="240" w:lineRule="auto"/>
        <w:ind w:left="360"/>
        <w:jc w:val="both"/>
        <w:rPr>
          <w:rStyle w:val="Strong"/>
          <w:b w:val="0"/>
          <w:bCs w:val="0"/>
        </w:rPr>
      </w:pPr>
      <w:r>
        <w:rPr>
          <w:rStyle w:val="Strong"/>
          <w:b w:val="0"/>
          <w:bCs w:val="0"/>
        </w:rPr>
        <w:t xml:space="preserve">Preventive financial control approval,</w:t>
      </w:r>
      <w:r>
        <w:rPr>
          <w:rStyle w:val="Strong"/>
          <w:b w:val="0"/>
          <w:bCs w:val="0"/>
        </w:rPr>
        <w:tab/>
        <w:tab/>
        <w:tab/>
        <w:tab/>
        <w:tab/>
        <w:tab/>
        <w:tab/>
      </w:r>
    </w:p>
    <w:p w14:paraId="42087139" w14:textId="65ABDC99" w:rsidR="005365BF" w:rsidRDefault="005365BF" w:rsidP="005365BF">
      <w:pPr>
        <w:spacing w:before="100" w:beforeAutospacing="1" w:after="100" w:afterAutospacing="1" w:line="240" w:lineRule="auto"/>
        <w:ind w:left="360"/>
        <w:jc w:val="both"/>
        <w:rPr>
          <w:rStyle w:val="Strong"/>
          <w:b w:val="0"/>
          <w:bCs w:val="0"/>
        </w:rPr>
      </w:pPr>
      <w:r>
        <w:rPr>
          <w:rStyle w:val="Strong"/>
          <w:b w:val="0"/>
          <w:bCs w:val="0"/>
        </w:rPr>
        <w:t xml:space="preserve">Chief Financial Officer</w:t>
      </w:r>
      <w:r>
        <w:rPr>
          <w:rStyle w:val="Strong"/>
          <w:b w:val="0"/>
          <w:bCs w:val="0"/>
        </w:rPr>
        <w:t xml:space="preserve"> </w:t>
      </w:r>
      <w:r>
        <w:rPr>
          <w:rStyle w:val="Strong"/>
          <w:b w:val="0"/>
          <w:bCs w:val="0"/>
        </w:rPr>
        <w:t xml:space="preserve">Püsök István</w:t>
      </w:r>
    </w:p>
    <w:p w14:paraId="58EC675B" w14:textId="77777777" w:rsidR="005365BF" w:rsidRDefault="005365BF" w:rsidP="005365BF">
      <w:pPr>
        <w:spacing w:before="100" w:beforeAutospacing="1" w:after="100" w:afterAutospacing="1" w:line="240" w:lineRule="auto"/>
        <w:ind w:left="360"/>
        <w:jc w:val="both"/>
        <w:rPr>
          <w:rStyle w:val="Strong"/>
          <w:b w:val="0"/>
          <w:bCs w:val="0"/>
          <w:lang w:val="ro-RO"/>
        </w:rPr>
      </w:pPr>
    </w:p>
    <w:p w14:paraId="0045EB20" w14:textId="77777777" w:rsidR="00AB14F0" w:rsidRDefault="005365BF" w:rsidP="00D16B21">
      <w:pPr>
        <w:spacing w:before="100" w:beforeAutospacing="1" w:after="100" w:afterAutospacing="1" w:line="240" w:lineRule="auto"/>
        <w:ind w:left="360"/>
        <w:jc w:val="both"/>
      </w:pPr>
      <w:r>
        <w:rPr>
          <w:rStyle w:val="Strong"/>
          <w:b w:val="0"/>
          <w:bCs w:val="0"/>
        </w:rPr>
        <w:t xml:space="preserve">Legally endorsed,</w:t>
      </w:r>
    </w:p>
    <w:sectPr w:rsidR="00AB14F0" w:rsidSect="000102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21" w:right="1021" w:bottom="102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B620" w14:textId="77777777" w:rsidR="00F33B4A" w:rsidRDefault="00F33B4A" w:rsidP="00FA0F4C">
      <w:pPr>
        <w:spacing w:after="0" w:line="240" w:lineRule="auto"/>
      </w:pPr>
      <w:r>
        <w:separator/>
      </w:r>
    </w:p>
  </w:endnote>
  <w:endnote w:type="continuationSeparator" w:id="0">
    <w:p w14:paraId="3CF042C3" w14:textId="77777777" w:rsidR="00F33B4A" w:rsidRDefault="00F33B4A"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1FD0" w14:textId="77777777" w:rsidR="00751B76" w:rsidRDefault="00751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2CD">
      <w:rPr>
        <w:rStyle w:val="PageNumber"/>
      </w:rPr>
      <w:t>2</w:t>
    </w:r>
    <w:r>
      <w:rPr>
        <w:rStyle w:val="PageNumber"/>
      </w:rPr>
      <w:fldChar w:fldCharType="end"/>
    </w:r>
  </w:p>
  <w:p w14:paraId="49DF4867" w14:textId="77777777" w:rsidR="00751B76" w:rsidRDefault="00751B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0BF" w14:textId="77777777" w:rsidR="000102CD" w:rsidRDefault="000102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A4D" w14:textId="77777777" w:rsidR="000102CD" w:rsidRDefault="00010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821F" w14:textId="77777777" w:rsidR="00F33B4A" w:rsidRDefault="00F33B4A" w:rsidP="00FA0F4C">
      <w:pPr>
        <w:spacing w:after="0" w:line="240" w:lineRule="auto"/>
      </w:pPr>
      <w:r>
        <w:separator/>
      </w:r>
    </w:p>
  </w:footnote>
  <w:footnote w:type="continuationSeparator" w:id="0">
    <w:p w14:paraId="7A0FB845" w14:textId="77777777" w:rsidR="00F33B4A" w:rsidRDefault="00F33B4A" w:rsidP="00FA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CE22" w14:textId="77777777" w:rsidR="000102CD" w:rsidRDefault="00010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3D81" w14:textId="77777777" w:rsidR="000102CD" w:rsidRDefault="000102CD">
    <w:pPr>
      <w:pStyle w:val="Header"/>
    </w:pPr>
    <w:r>
      <w:rPr>
        <w:rStyle w:val="Strong"/>
        <w:sz w:val="40"/>
        <w:szCs w:val="40"/>
        <w:rFonts w:asciiTheme="minorHAnsi" w:hAnsiTheme="minorHAnsi"/>
      </w:rPr>
      <w:tab/>
    </w:r>
    <w:r>
      <w:rPr>
        <w:rStyle w:val="Strong"/>
        <w:sz w:val="40"/>
        <w:szCs w:val="40"/>
        <w:rFonts w:asciiTheme="minorHAnsi" w:hAnsiTheme="minorHAnsi"/>
      </w:rPr>
      <w:t xml:space="preserve">UNIVERSITY-FACULTY HEADER</w:t>
    </w:r>
  </w:p>
  <w:p w14:paraId="3FEA5A07" w14:textId="77777777" w:rsidR="000102CD" w:rsidRDefault="000102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DBCA" w14:textId="77777777" w:rsidR="000102CD" w:rsidRDefault="00010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C7"/>
    <w:multiLevelType w:val="hybridMultilevel"/>
    <w:tmpl w:val="60EA63BC"/>
    <w:lvl w:ilvl="0" w:tplc="6FB262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6B05D8"/>
    <w:multiLevelType w:val="hybridMultilevel"/>
    <w:tmpl w:val="BB808D7A"/>
    <w:lvl w:ilvl="0" w:tplc="8CD08B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2C5FC2"/>
    <w:multiLevelType w:val="hybridMultilevel"/>
    <w:tmpl w:val="69FC67E2"/>
    <w:lvl w:ilvl="0" w:tplc="F1B071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46B1C"/>
    <w:multiLevelType w:val="hybridMultilevel"/>
    <w:tmpl w:val="B440B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2569"/>
    <w:multiLevelType w:val="hybridMultilevel"/>
    <w:tmpl w:val="C3366984"/>
    <w:lvl w:ilvl="0" w:tplc="CC3830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42A40FD"/>
    <w:multiLevelType w:val="hybridMultilevel"/>
    <w:tmpl w:val="81D8B470"/>
    <w:lvl w:ilvl="0" w:tplc="4BB4C606">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6954F71"/>
    <w:multiLevelType w:val="hybridMultilevel"/>
    <w:tmpl w:val="51882B2C"/>
    <w:lvl w:ilvl="0" w:tplc="94A86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BAB05EC"/>
    <w:multiLevelType w:val="hybridMultilevel"/>
    <w:tmpl w:val="6B54EBBE"/>
    <w:lvl w:ilvl="0" w:tplc="AD7014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3686AB1"/>
    <w:multiLevelType w:val="hybridMultilevel"/>
    <w:tmpl w:val="C10EC686"/>
    <w:lvl w:ilvl="0" w:tplc="3FDEB6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7C62C4"/>
    <w:multiLevelType w:val="hybridMultilevel"/>
    <w:tmpl w:val="E5A47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D1520"/>
    <w:multiLevelType w:val="hybridMultilevel"/>
    <w:tmpl w:val="813E96FA"/>
    <w:lvl w:ilvl="0" w:tplc="A5E6F5BA">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19E0B2D"/>
    <w:multiLevelType w:val="hybridMultilevel"/>
    <w:tmpl w:val="B22847C8"/>
    <w:lvl w:ilvl="0" w:tplc="B47EF2D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DF1F36"/>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682D0B"/>
    <w:multiLevelType w:val="hybridMultilevel"/>
    <w:tmpl w:val="7E2AB10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9067E"/>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1C766E7"/>
    <w:multiLevelType w:val="hybridMultilevel"/>
    <w:tmpl w:val="C84CC5B0"/>
    <w:lvl w:ilvl="0" w:tplc="20E8AF0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6"/>
  </w:num>
  <w:num w:numId="4">
    <w:abstractNumId w:val="17"/>
  </w:num>
  <w:num w:numId="5">
    <w:abstractNumId w:val="4"/>
  </w:num>
  <w:num w:numId="6">
    <w:abstractNumId w:val="1"/>
  </w:num>
  <w:num w:numId="7">
    <w:abstractNumId w:val="8"/>
  </w:num>
  <w:num w:numId="8">
    <w:abstractNumId w:val="9"/>
  </w:num>
  <w:num w:numId="9">
    <w:abstractNumId w:val="0"/>
  </w:num>
  <w:num w:numId="10">
    <w:abstractNumId w:val="7"/>
  </w:num>
  <w:num w:numId="11">
    <w:abstractNumId w:val="18"/>
  </w:num>
  <w:num w:numId="12">
    <w:abstractNumId w:val="16"/>
  </w:num>
  <w:num w:numId="13">
    <w:abstractNumId w:val="12"/>
  </w:num>
  <w:num w:numId="14">
    <w:abstractNumId w:val="2"/>
  </w:num>
  <w:num w:numId="15">
    <w:abstractNumId w:val="14"/>
  </w:num>
  <w:num w:numId="16">
    <w:abstractNumId w:val="3"/>
  </w:num>
  <w:num w:numId="17">
    <w:abstractNumId w:val="5"/>
  </w:num>
  <w:num w:numId="18">
    <w:abstractNumId w:val="10"/>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dirty" w:grammar="dirty"/>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C"/>
    <w:rsid w:val="00000E13"/>
    <w:rsid w:val="000040A2"/>
    <w:rsid w:val="00005A3B"/>
    <w:rsid w:val="00006A87"/>
    <w:rsid w:val="000102CD"/>
    <w:rsid w:val="000106EF"/>
    <w:rsid w:val="000127E9"/>
    <w:rsid w:val="000203E3"/>
    <w:rsid w:val="000248F9"/>
    <w:rsid w:val="000350F4"/>
    <w:rsid w:val="00042AD9"/>
    <w:rsid w:val="00043072"/>
    <w:rsid w:val="00045DA3"/>
    <w:rsid w:val="00045E44"/>
    <w:rsid w:val="00046949"/>
    <w:rsid w:val="00051EDF"/>
    <w:rsid w:val="00056831"/>
    <w:rsid w:val="00061411"/>
    <w:rsid w:val="00070FCF"/>
    <w:rsid w:val="0008057E"/>
    <w:rsid w:val="000818C8"/>
    <w:rsid w:val="0008584D"/>
    <w:rsid w:val="0008731D"/>
    <w:rsid w:val="00090752"/>
    <w:rsid w:val="00093841"/>
    <w:rsid w:val="000A10BA"/>
    <w:rsid w:val="000B30BD"/>
    <w:rsid w:val="000B71A7"/>
    <w:rsid w:val="000C0BBE"/>
    <w:rsid w:val="000C2D81"/>
    <w:rsid w:val="000C401C"/>
    <w:rsid w:val="000C40AC"/>
    <w:rsid w:val="000C714C"/>
    <w:rsid w:val="000D2020"/>
    <w:rsid w:val="000E1949"/>
    <w:rsid w:val="000E3950"/>
    <w:rsid w:val="000E5E40"/>
    <w:rsid w:val="000E7CAE"/>
    <w:rsid w:val="000F3AB3"/>
    <w:rsid w:val="0010721D"/>
    <w:rsid w:val="00120407"/>
    <w:rsid w:val="00121CBF"/>
    <w:rsid w:val="00125C22"/>
    <w:rsid w:val="00125F3F"/>
    <w:rsid w:val="001370EA"/>
    <w:rsid w:val="001425DB"/>
    <w:rsid w:val="001536DE"/>
    <w:rsid w:val="00155A5B"/>
    <w:rsid w:val="00157EBE"/>
    <w:rsid w:val="00174E3D"/>
    <w:rsid w:val="001753D0"/>
    <w:rsid w:val="00177F47"/>
    <w:rsid w:val="00186AB0"/>
    <w:rsid w:val="001977C0"/>
    <w:rsid w:val="00197F6D"/>
    <w:rsid w:val="001A079E"/>
    <w:rsid w:val="001B3D80"/>
    <w:rsid w:val="001B4AF3"/>
    <w:rsid w:val="001D01C3"/>
    <w:rsid w:val="001D1793"/>
    <w:rsid w:val="001D221D"/>
    <w:rsid w:val="001D41FC"/>
    <w:rsid w:val="001E2CF3"/>
    <w:rsid w:val="001E2E3C"/>
    <w:rsid w:val="001F2129"/>
    <w:rsid w:val="001F29F4"/>
    <w:rsid w:val="001F4D77"/>
    <w:rsid w:val="001F7165"/>
    <w:rsid w:val="001F7AAA"/>
    <w:rsid w:val="002054CB"/>
    <w:rsid w:val="00214267"/>
    <w:rsid w:val="00215F4E"/>
    <w:rsid w:val="002161C0"/>
    <w:rsid w:val="00217761"/>
    <w:rsid w:val="002216E5"/>
    <w:rsid w:val="00222DE3"/>
    <w:rsid w:val="00223B70"/>
    <w:rsid w:val="00232A60"/>
    <w:rsid w:val="0023516C"/>
    <w:rsid w:val="00245022"/>
    <w:rsid w:val="00245CD3"/>
    <w:rsid w:val="00246348"/>
    <w:rsid w:val="00250E69"/>
    <w:rsid w:val="00252D21"/>
    <w:rsid w:val="0025637A"/>
    <w:rsid w:val="002565C4"/>
    <w:rsid w:val="00257990"/>
    <w:rsid w:val="002641B1"/>
    <w:rsid w:val="002659C5"/>
    <w:rsid w:val="00266DD1"/>
    <w:rsid w:val="00273A6C"/>
    <w:rsid w:val="0027518E"/>
    <w:rsid w:val="00275E50"/>
    <w:rsid w:val="00282140"/>
    <w:rsid w:val="00286259"/>
    <w:rsid w:val="002916B5"/>
    <w:rsid w:val="00291D0E"/>
    <w:rsid w:val="00292C1A"/>
    <w:rsid w:val="002B47FF"/>
    <w:rsid w:val="002C7FAE"/>
    <w:rsid w:val="002D3388"/>
    <w:rsid w:val="002E1F29"/>
    <w:rsid w:val="002E5804"/>
    <w:rsid w:val="002E6E15"/>
    <w:rsid w:val="002F2541"/>
    <w:rsid w:val="002F3B96"/>
    <w:rsid w:val="002F4DC1"/>
    <w:rsid w:val="0030711A"/>
    <w:rsid w:val="00317052"/>
    <w:rsid w:val="00325DCE"/>
    <w:rsid w:val="00335748"/>
    <w:rsid w:val="00336517"/>
    <w:rsid w:val="003405F5"/>
    <w:rsid w:val="00344065"/>
    <w:rsid w:val="003478DE"/>
    <w:rsid w:val="003560E9"/>
    <w:rsid w:val="00357A4F"/>
    <w:rsid w:val="003606CD"/>
    <w:rsid w:val="00363622"/>
    <w:rsid w:val="00370097"/>
    <w:rsid w:val="0037423E"/>
    <w:rsid w:val="003804E3"/>
    <w:rsid w:val="00381549"/>
    <w:rsid w:val="003822D1"/>
    <w:rsid w:val="00386CB9"/>
    <w:rsid w:val="00397ADE"/>
    <w:rsid w:val="003A0AA7"/>
    <w:rsid w:val="003A5F4C"/>
    <w:rsid w:val="003B5002"/>
    <w:rsid w:val="003C1DE4"/>
    <w:rsid w:val="003C4B70"/>
    <w:rsid w:val="003E007C"/>
    <w:rsid w:val="003E4776"/>
    <w:rsid w:val="003E7575"/>
    <w:rsid w:val="003E7F1F"/>
    <w:rsid w:val="003F4017"/>
    <w:rsid w:val="003F5788"/>
    <w:rsid w:val="0040407D"/>
    <w:rsid w:val="004053EC"/>
    <w:rsid w:val="00416AE7"/>
    <w:rsid w:val="00421B17"/>
    <w:rsid w:val="00425A98"/>
    <w:rsid w:val="004443AF"/>
    <w:rsid w:val="00444729"/>
    <w:rsid w:val="00445F7C"/>
    <w:rsid w:val="00446F12"/>
    <w:rsid w:val="004548FF"/>
    <w:rsid w:val="00461CD5"/>
    <w:rsid w:val="00474E53"/>
    <w:rsid w:val="00477D6D"/>
    <w:rsid w:val="00487838"/>
    <w:rsid w:val="004905A5"/>
    <w:rsid w:val="004909A5"/>
    <w:rsid w:val="004961CB"/>
    <w:rsid w:val="004A21C3"/>
    <w:rsid w:val="004A54F5"/>
    <w:rsid w:val="004A745B"/>
    <w:rsid w:val="004B2641"/>
    <w:rsid w:val="004B58E4"/>
    <w:rsid w:val="004C0B2B"/>
    <w:rsid w:val="004E2E71"/>
    <w:rsid w:val="004E3A27"/>
    <w:rsid w:val="004E7363"/>
    <w:rsid w:val="004F0237"/>
    <w:rsid w:val="004F65DC"/>
    <w:rsid w:val="005014FD"/>
    <w:rsid w:val="00501A15"/>
    <w:rsid w:val="00502A97"/>
    <w:rsid w:val="00505EA5"/>
    <w:rsid w:val="0051435E"/>
    <w:rsid w:val="005145F7"/>
    <w:rsid w:val="00515379"/>
    <w:rsid w:val="00516B4B"/>
    <w:rsid w:val="00530B7E"/>
    <w:rsid w:val="005362AC"/>
    <w:rsid w:val="005365BF"/>
    <w:rsid w:val="005413A5"/>
    <w:rsid w:val="00543BDB"/>
    <w:rsid w:val="0054566A"/>
    <w:rsid w:val="00551F27"/>
    <w:rsid w:val="00552A7E"/>
    <w:rsid w:val="005533E9"/>
    <w:rsid w:val="00554F07"/>
    <w:rsid w:val="00557D04"/>
    <w:rsid w:val="00567938"/>
    <w:rsid w:val="00567E1B"/>
    <w:rsid w:val="00574963"/>
    <w:rsid w:val="00580C9D"/>
    <w:rsid w:val="00581BAB"/>
    <w:rsid w:val="005967C0"/>
    <w:rsid w:val="005A1F98"/>
    <w:rsid w:val="005A26AC"/>
    <w:rsid w:val="005A770A"/>
    <w:rsid w:val="005B405E"/>
    <w:rsid w:val="005C6110"/>
    <w:rsid w:val="005D196A"/>
    <w:rsid w:val="005D25A9"/>
    <w:rsid w:val="005D3D71"/>
    <w:rsid w:val="005D7242"/>
    <w:rsid w:val="005E31EE"/>
    <w:rsid w:val="005E504C"/>
    <w:rsid w:val="005E7457"/>
    <w:rsid w:val="005F0579"/>
    <w:rsid w:val="005F2B43"/>
    <w:rsid w:val="005F4CB4"/>
    <w:rsid w:val="005F6632"/>
    <w:rsid w:val="005F77C6"/>
    <w:rsid w:val="006012E4"/>
    <w:rsid w:val="006036FD"/>
    <w:rsid w:val="006077CE"/>
    <w:rsid w:val="00611A8A"/>
    <w:rsid w:val="00612132"/>
    <w:rsid w:val="006266BC"/>
    <w:rsid w:val="00630E7F"/>
    <w:rsid w:val="0064228D"/>
    <w:rsid w:val="00650B9E"/>
    <w:rsid w:val="006603DD"/>
    <w:rsid w:val="0066136C"/>
    <w:rsid w:val="00662BC3"/>
    <w:rsid w:val="0066724C"/>
    <w:rsid w:val="006701A2"/>
    <w:rsid w:val="00680D8C"/>
    <w:rsid w:val="006862C6"/>
    <w:rsid w:val="00687D7F"/>
    <w:rsid w:val="006906C8"/>
    <w:rsid w:val="006A341A"/>
    <w:rsid w:val="006A3EB8"/>
    <w:rsid w:val="006A4C5D"/>
    <w:rsid w:val="006A6436"/>
    <w:rsid w:val="006B21E1"/>
    <w:rsid w:val="006B23B3"/>
    <w:rsid w:val="006B40ED"/>
    <w:rsid w:val="006C1E3B"/>
    <w:rsid w:val="006C2382"/>
    <w:rsid w:val="006C2D65"/>
    <w:rsid w:val="006C3909"/>
    <w:rsid w:val="006C40CF"/>
    <w:rsid w:val="006C4B0C"/>
    <w:rsid w:val="006C689F"/>
    <w:rsid w:val="006D13B3"/>
    <w:rsid w:val="006D255A"/>
    <w:rsid w:val="006D3574"/>
    <w:rsid w:val="006E7C9B"/>
    <w:rsid w:val="006F1662"/>
    <w:rsid w:val="006F2D98"/>
    <w:rsid w:val="007035D4"/>
    <w:rsid w:val="0071181D"/>
    <w:rsid w:val="007203FA"/>
    <w:rsid w:val="0072676F"/>
    <w:rsid w:val="00731F5F"/>
    <w:rsid w:val="0073280B"/>
    <w:rsid w:val="00735D00"/>
    <w:rsid w:val="00737D6A"/>
    <w:rsid w:val="00744A2E"/>
    <w:rsid w:val="00751B76"/>
    <w:rsid w:val="007621A0"/>
    <w:rsid w:val="007624A5"/>
    <w:rsid w:val="00763A9B"/>
    <w:rsid w:val="00767E6C"/>
    <w:rsid w:val="007723B5"/>
    <w:rsid w:val="00773080"/>
    <w:rsid w:val="00780785"/>
    <w:rsid w:val="0078653C"/>
    <w:rsid w:val="00792E2C"/>
    <w:rsid w:val="007A189A"/>
    <w:rsid w:val="007A52BC"/>
    <w:rsid w:val="007B02E3"/>
    <w:rsid w:val="007B0A5F"/>
    <w:rsid w:val="007B1067"/>
    <w:rsid w:val="007C14D4"/>
    <w:rsid w:val="007C1C8F"/>
    <w:rsid w:val="007C2030"/>
    <w:rsid w:val="007C2C78"/>
    <w:rsid w:val="007D5CF2"/>
    <w:rsid w:val="007D6E14"/>
    <w:rsid w:val="007E03AF"/>
    <w:rsid w:val="007E7F16"/>
    <w:rsid w:val="0080006B"/>
    <w:rsid w:val="00801D64"/>
    <w:rsid w:val="0080405D"/>
    <w:rsid w:val="00811CC4"/>
    <w:rsid w:val="0081387F"/>
    <w:rsid w:val="00815732"/>
    <w:rsid w:val="00820C01"/>
    <w:rsid w:val="00821ED5"/>
    <w:rsid w:val="00823511"/>
    <w:rsid w:val="0083393E"/>
    <w:rsid w:val="00835C6F"/>
    <w:rsid w:val="0084243C"/>
    <w:rsid w:val="0084665A"/>
    <w:rsid w:val="00851108"/>
    <w:rsid w:val="0086070E"/>
    <w:rsid w:val="008636CB"/>
    <w:rsid w:val="00865635"/>
    <w:rsid w:val="00867529"/>
    <w:rsid w:val="008717DF"/>
    <w:rsid w:val="00874EC5"/>
    <w:rsid w:val="008775F9"/>
    <w:rsid w:val="00880C3F"/>
    <w:rsid w:val="00884E75"/>
    <w:rsid w:val="008A4148"/>
    <w:rsid w:val="008A7C48"/>
    <w:rsid w:val="008A7F68"/>
    <w:rsid w:val="008C6820"/>
    <w:rsid w:val="008E1D1D"/>
    <w:rsid w:val="008E4EBB"/>
    <w:rsid w:val="008E6D78"/>
    <w:rsid w:val="008F2876"/>
    <w:rsid w:val="00901FFB"/>
    <w:rsid w:val="0090477D"/>
    <w:rsid w:val="009105B4"/>
    <w:rsid w:val="00916B62"/>
    <w:rsid w:val="009274ED"/>
    <w:rsid w:val="00927C50"/>
    <w:rsid w:val="009300D0"/>
    <w:rsid w:val="009304D4"/>
    <w:rsid w:val="00930E5A"/>
    <w:rsid w:val="00932521"/>
    <w:rsid w:val="009340DF"/>
    <w:rsid w:val="00943E7C"/>
    <w:rsid w:val="00947BAB"/>
    <w:rsid w:val="00950E3C"/>
    <w:rsid w:val="00971C24"/>
    <w:rsid w:val="00971C97"/>
    <w:rsid w:val="0097477E"/>
    <w:rsid w:val="00985C16"/>
    <w:rsid w:val="009A11EC"/>
    <w:rsid w:val="009B3D90"/>
    <w:rsid w:val="009B588A"/>
    <w:rsid w:val="009D0349"/>
    <w:rsid w:val="009D1A93"/>
    <w:rsid w:val="009E4AB2"/>
    <w:rsid w:val="009E504E"/>
    <w:rsid w:val="009F7D2E"/>
    <w:rsid w:val="00A0001B"/>
    <w:rsid w:val="00A00B7F"/>
    <w:rsid w:val="00A04D30"/>
    <w:rsid w:val="00A12B96"/>
    <w:rsid w:val="00A2379E"/>
    <w:rsid w:val="00A31AD8"/>
    <w:rsid w:val="00A3346D"/>
    <w:rsid w:val="00A33E72"/>
    <w:rsid w:val="00A474E3"/>
    <w:rsid w:val="00A50888"/>
    <w:rsid w:val="00A527FD"/>
    <w:rsid w:val="00A546C3"/>
    <w:rsid w:val="00A614EB"/>
    <w:rsid w:val="00A61961"/>
    <w:rsid w:val="00A67BB3"/>
    <w:rsid w:val="00A74A30"/>
    <w:rsid w:val="00A77404"/>
    <w:rsid w:val="00A809C5"/>
    <w:rsid w:val="00A95519"/>
    <w:rsid w:val="00A96347"/>
    <w:rsid w:val="00A96D7A"/>
    <w:rsid w:val="00AA075C"/>
    <w:rsid w:val="00AA2098"/>
    <w:rsid w:val="00AA2B83"/>
    <w:rsid w:val="00AA7E46"/>
    <w:rsid w:val="00AB10BF"/>
    <w:rsid w:val="00AB14F0"/>
    <w:rsid w:val="00AB677A"/>
    <w:rsid w:val="00AC6E69"/>
    <w:rsid w:val="00AD46CD"/>
    <w:rsid w:val="00AE455B"/>
    <w:rsid w:val="00AE69EF"/>
    <w:rsid w:val="00AF033C"/>
    <w:rsid w:val="00AF2D2C"/>
    <w:rsid w:val="00AF3DEE"/>
    <w:rsid w:val="00B00521"/>
    <w:rsid w:val="00B0493D"/>
    <w:rsid w:val="00B10B5A"/>
    <w:rsid w:val="00B13975"/>
    <w:rsid w:val="00B20A14"/>
    <w:rsid w:val="00B23212"/>
    <w:rsid w:val="00B257D4"/>
    <w:rsid w:val="00B318BB"/>
    <w:rsid w:val="00B35BE6"/>
    <w:rsid w:val="00B40BE1"/>
    <w:rsid w:val="00B4577C"/>
    <w:rsid w:val="00B52752"/>
    <w:rsid w:val="00B56A6E"/>
    <w:rsid w:val="00B62D2D"/>
    <w:rsid w:val="00B678A7"/>
    <w:rsid w:val="00B742EE"/>
    <w:rsid w:val="00B77BBF"/>
    <w:rsid w:val="00B82DD5"/>
    <w:rsid w:val="00B85A68"/>
    <w:rsid w:val="00B86C0A"/>
    <w:rsid w:val="00B959ED"/>
    <w:rsid w:val="00B974E8"/>
    <w:rsid w:val="00BA1BDB"/>
    <w:rsid w:val="00BA1C00"/>
    <w:rsid w:val="00BA3205"/>
    <w:rsid w:val="00BA4969"/>
    <w:rsid w:val="00BA6A7B"/>
    <w:rsid w:val="00BB02CF"/>
    <w:rsid w:val="00BB5D0F"/>
    <w:rsid w:val="00BC1161"/>
    <w:rsid w:val="00BC1EE4"/>
    <w:rsid w:val="00BD27C7"/>
    <w:rsid w:val="00BD6092"/>
    <w:rsid w:val="00BD6809"/>
    <w:rsid w:val="00BE327E"/>
    <w:rsid w:val="00BE37CA"/>
    <w:rsid w:val="00BE3C8D"/>
    <w:rsid w:val="00BE3E37"/>
    <w:rsid w:val="00BF664B"/>
    <w:rsid w:val="00C1418D"/>
    <w:rsid w:val="00C1686C"/>
    <w:rsid w:val="00C20B55"/>
    <w:rsid w:val="00C2746D"/>
    <w:rsid w:val="00C32F8E"/>
    <w:rsid w:val="00C35045"/>
    <w:rsid w:val="00C36B05"/>
    <w:rsid w:val="00C469F5"/>
    <w:rsid w:val="00C64EF3"/>
    <w:rsid w:val="00C86AA2"/>
    <w:rsid w:val="00C87EC6"/>
    <w:rsid w:val="00CB0D25"/>
    <w:rsid w:val="00CB1669"/>
    <w:rsid w:val="00CB34BB"/>
    <w:rsid w:val="00CC050B"/>
    <w:rsid w:val="00CD1151"/>
    <w:rsid w:val="00CD5259"/>
    <w:rsid w:val="00CD7502"/>
    <w:rsid w:val="00CD76EE"/>
    <w:rsid w:val="00CE1B1B"/>
    <w:rsid w:val="00CE3FF0"/>
    <w:rsid w:val="00CF1854"/>
    <w:rsid w:val="00D048D0"/>
    <w:rsid w:val="00D05089"/>
    <w:rsid w:val="00D12CEB"/>
    <w:rsid w:val="00D16B21"/>
    <w:rsid w:val="00D2308E"/>
    <w:rsid w:val="00D4684C"/>
    <w:rsid w:val="00D47C04"/>
    <w:rsid w:val="00D511A0"/>
    <w:rsid w:val="00D51662"/>
    <w:rsid w:val="00D53C33"/>
    <w:rsid w:val="00D5739F"/>
    <w:rsid w:val="00D60674"/>
    <w:rsid w:val="00D6453C"/>
    <w:rsid w:val="00D7405E"/>
    <w:rsid w:val="00D76777"/>
    <w:rsid w:val="00D770DB"/>
    <w:rsid w:val="00DB09E8"/>
    <w:rsid w:val="00DB4F74"/>
    <w:rsid w:val="00DB5251"/>
    <w:rsid w:val="00DC1A26"/>
    <w:rsid w:val="00DC4511"/>
    <w:rsid w:val="00DD0FBE"/>
    <w:rsid w:val="00DE0193"/>
    <w:rsid w:val="00DE22A9"/>
    <w:rsid w:val="00DE4563"/>
    <w:rsid w:val="00DE4D5D"/>
    <w:rsid w:val="00DE5476"/>
    <w:rsid w:val="00DF4970"/>
    <w:rsid w:val="00E057D0"/>
    <w:rsid w:val="00E05DF7"/>
    <w:rsid w:val="00E114E8"/>
    <w:rsid w:val="00E11D3D"/>
    <w:rsid w:val="00E122FD"/>
    <w:rsid w:val="00E14E6F"/>
    <w:rsid w:val="00E220ED"/>
    <w:rsid w:val="00E25A5F"/>
    <w:rsid w:val="00E272EC"/>
    <w:rsid w:val="00E34F00"/>
    <w:rsid w:val="00E40640"/>
    <w:rsid w:val="00E62A37"/>
    <w:rsid w:val="00E7450D"/>
    <w:rsid w:val="00E84109"/>
    <w:rsid w:val="00E84EF4"/>
    <w:rsid w:val="00E86D7B"/>
    <w:rsid w:val="00EA06EB"/>
    <w:rsid w:val="00EA522C"/>
    <w:rsid w:val="00EB27B3"/>
    <w:rsid w:val="00EB551F"/>
    <w:rsid w:val="00EB5B1F"/>
    <w:rsid w:val="00EB72AC"/>
    <w:rsid w:val="00EC088E"/>
    <w:rsid w:val="00EC410B"/>
    <w:rsid w:val="00EE2404"/>
    <w:rsid w:val="00EE4393"/>
    <w:rsid w:val="00EF12A1"/>
    <w:rsid w:val="00EF6D18"/>
    <w:rsid w:val="00F0253F"/>
    <w:rsid w:val="00F05344"/>
    <w:rsid w:val="00F17008"/>
    <w:rsid w:val="00F27DD4"/>
    <w:rsid w:val="00F32E2B"/>
    <w:rsid w:val="00F33B4A"/>
    <w:rsid w:val="00F36B95"/>
    <w:rsid w:val="00F44588"/>
    <w:rsid w:val="00F45594"/>
    <w:rsid w:val="00F47C38"/>
    <w:rsid w:val="00F51908"/>
    <w:rsid w:val="00F52740"/>
    <w:rsid w:val="00F630AE"/>
    <w:rsid w:val="00F814CB"/>
    <w:rsid w:val="00F824E7"/>
    <w:rsid w:val="00F84C15"/>
    <w:rsid w:val="00F93927"/>
    <w:rsid w:val="00F95315"/>
    <w:rsid w:val="00F96C7E"/>
    <w:rsid w:val="00FA0F4C"/>
    <w:rsid w:val="00FA0FE0"/>
    <w:rsid w:val="00FA61C8"/>
    <w:rsid w:val="00FA63CB"/>
    <w:rsid w:val="00FA7C7B"/>
    <w:rsid w:val="00FB33FC"/>
    <w:rsid w:val="00FC3AFC"/>
    <w:rsid w:val="00FC4946"/>
    <w:rsid w:val="00FD17FE"/>
    <w:rsid w:val="00FD4364"/>
    <w:rsid w:val="00FD5ACB"/>
    <w:rsid w:val="00FD6CA8"/>
    <w:rsid w:val="00FD7B71"/>
    <w:rsid w:val="00FE50E7"/>
    <w:rsid w:val="00FF1545"/>
    <w:rsid w:val="00FF3F9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9D929"/>
  <w15:docId w15:val="{DFC07DC6-A663-47A5-86CD-F5EE7552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9D"/>
    <w:pPr>
      <w:spacing w:after="200" w:line="276" w:lineRule="auto"/>
    </w:pPr>
    <w:rPr>
      <w:sz w:val="22"/>
      <w:szCs w:val="22"/>
      <w:lang w:val="en-GB"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unhideWhenUsed/>
    <w:qFormat/>
    <w:rsid w:val="006C2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D17FE"/>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uiPriority w:val="99"/>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nhideWhenUsed/>
    <w:rsid w:val="005A26AC"/>
    <w:pPr>
      <w:spacing w:before="100" w:beforeAutospacing="1" w:after="100" w:afterAutospacing="1" w:line="240" w:lineRule="auto"/>
    </w:pPr>
    <w:rPr>
      <w:rFonts w:ascii="Times New Roman" w:eastAsia="Times New Roman" w:hAnsi="Times New Roman"/>
      <w:sz w:val="24"/>
      <w:szCs w:val="24"/>
      <w:lang w:val="en-GB"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GB"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GB"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GB" w:eastAsia="en-US"/>
    </w:rPr>
  </w:style>
  <w:style w:type="character" w:customStyle="1" w:styleId="Heading6Char">
    <w:name w:val="Heading 6 Char"/>
    <w:basedOn w:val="DefaultParagraphFont"/>
    <w:link w:val="Heading6"/>
    <w:uiPriority w:val="9"/>
    <w:rsid w:val="00FD17FE"/>
    <w:rPr>
      <w:rFonts w:asciiTheme="majorHAnsi" w:eastAsiaTheme="majorEastAsia" w:hAnsiTheme="majorHAnsi" w:cstheme="majorBidi"/>
      <w:i/>
      <w:iCs/>
      <w:color w:val="243F60" w:themeColor="accent1" w:themeShade="7F"/>
      <w:sz w:val="22"/>
      <w:szCs w:val="22"/>
      <w:lang w:eastAsia="en-US"/>
    </w:rPr>
  </w:style>
  <w:style w:type="paragraph" w:customStyle="1" w:styleId="Default">
    <w:name w:val="Default"/>
    <w:rsid w:val="00A95519"/>
    <w:pPr>
      <w:autoSpaceDE w:val="0"/>
      <w:autoSpaceDN w:val="0"/>
      <w:adjustRightInd w:val="0"/>
    </w:pPr>
    <w:rPr>
      <w:rFonts w:ascii="Times New Roman" w:hAnsi="Times New Roman"/>
      <w:color w:val="000000"/>
      <w:sz w:val="24"/>
      <w:szCs w:val="24"/>
      <w:lang w:val="en-GB" w:eastAsia="en-US"/>
    </w:rPr>
  </w:style>
  <w:style w:type="character" w:customStyle="1" w:styleId="Heading3Char">
    <w:name w:val="Heading 3 Char"/>
    <w:basedOn w:val="DefaultParagraphFont"/>
    <w:link w:val="Heading3"/>
    <w:uiPriority w:val="9"/>
    <w:rsid w:val="006C2382"/>
    <w:rPr>
      <w:rFonts w:asciiTheme="majorHAnsi" w:eastAsiaTheme="majorEastAsia" w:hAnsiTheme="majorHAnsi" w:cstheme="majorBidi"/>
      <w:b/>
      <w:bCs/>
      <w:color w:val="4F81BD" w:themeColor="accent1"/>
      <w:sz w:val="22"/>
      <w:szCs w:val="22"/>
      <w:lang w:val="en-GB" w:eastAsia="en-US"/>
    </w:rPr>
  </w:style>
  <w:style w:type="character" w:customStyle="1" w:styleId="Heading4Char">
    <w:name w:val="Heading 4 Char"/>
    <w:basedOn w:val="DefaultParagraphFont"/>
    <w:link w:val="Heading4"/>
    <w:uiPriority w:val="9"/>
    <w:semiHidden/>
    <w:rsid w:val="00901FFB"/>
    <w:rPr>
      <w:rFonts w:asciiTheme="majorHAnsi" w:eastAsiaTheme="majorEastAsia" w:hAnsiTheme="majorHAnsi" w:cstheme="majorBidi"/>
      <w:b/>
      <w:bCs/>
      <w:i/>
      <w:iCs/>
      <w:color w:val="4F81BD" w:themeColor="accent1"/>
      <w:sz w:val="22"/>
      <w:szCs w:val="22"/>
      <w:lang w:val="en-GB" w:eastAsia="en-US"/>
    </w:rPr>
  </w:style>
  <w:style w:type="character" w:styleId="Strong">
    <w:name w:val="Strong"/>
    <w:qFormat/>
    <w:rsid w:val="00AB14F0"/>
    <w:rPr>
      <w:b/>
      <w:bCs/>
    </w:rPr>
  </w:style>
  <w:style w:type="character" w:styleId="CommentReference">
    <w:name w:val="annotation reference"/>
    <w:basedOn w:val="DefaultParagraphFont"/>
    <w:uiPriority w:val="99"/>
    <w:semiHidden/>
    <w:unhideWhenUsed/>
    <w:rsid w:val="003822D1"/>
    <w:rPr>
      <w:sz w:val="16"/>
      <w:szCs w:val="16"/>
    </w:rPr>
  </w:style>
  <w:style w:type="paragraph" w:styleId="CommentText">
    <w:name w:val="annotation text"/>
    <w:basedOn w:val="Normal"/>
    <w:link w:val="CommentTextChar"/>
    <w:uiPriority w:val="99"/>
    <w:semiHidden/>
    <w:unhideWhenUsed/>
    <w:rsid w:val="003822D1"/>
    <w:pPr>
      <w:spacing w:line="240" w:lineRule="auto"/>
    </w:pPr>
    <w:rPr>
      <w:sz w:val="20"/>
      <w:szCs w:val="20"/>
    </w:rPr>
  </w:style>
  <w:style w:type="character" w:customStyle="1" w:styleId="CommentTextChar">
    <w:name w:val="Comment Text Char"/>
    <w:basedOn w:val="DefaultParagraphFont"/>
    <w:link w:val="CommentText"/>
    <w:uiPriority w:val="99"/>
    <w:semiHidden/>
    <w:rsid w:val="003822D1"/>
    <w:rPr>
      <w:lang w:val="en-GB" w:eastAsia="en-US"/>
    </w:rPr>
  </w:style>
  <w:style w:type="paragraph" w:styleId="CommentSubject">
    <w:name w:val="annotation subject"/>
    <w:basedOn w:val="CommentText"/>
    <w:next w:val="CommentText"/>
    <w:link w:val="CommentSubjectChar"/>
    <w:uiPriority w:val="99"/>
    <w:semiHidden/>
    <w:unhideWhenUsed/>
    <w:rsid w:val="003822D1"/>
    <w:rPr>
      <w:b/>
      <w:bCs/>
    </w:rPr>
  </w:style>
  <w:style w:type="character" w:customStyle="1" w:styleId="CommentSubjectChar">
    <w:name w:val="Comment Subject Char"/>
    <w:basedOn w:val="CommentTextChar"/>
    <w:link w:val="CommentSubject"/>
    <w:uiPriority w:val="99"/>
    <w:semiHidden/>
    <w:rsid w:val="003822D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853">
      <w:bodyDiv w:val="1"/>
      <w:marLeft w:val="0"/>
      <w:marRight w:val="0"/>
      <w:marTop w:val="0"/>
      <w:marBottom w:val="0"/>
      <w:divBdr>
        <w:top w:val="none" w:sz="0" w:space="0" w:color="auto"/>
        <w:left w:val="none" w:sz="0" w:space="0" w:color="auto"/>
        <w:bottom w:val="none" w:sz="0" w:space="0" w:color="auto"/>
        <w:right w:val="none" w:sz="0" w:space="0" w:color="auto"/>
      </w:divBdr>
    </w:div>
    <w:div w:id="68430041">
      <w:bodyDiv w:val="1"/>
      <w:marLeft w:val="0"/>
      <w:marRight w:val="0"/>
      <w:marTop w:val="0"/>
      <w:marBottom w:val="0"/>
      <w:divBdr>
        <w:top w:val="none" w:sz="0" w:space="0" w:color="auto"/>
        <w:left w:val="none" w:sz="0" w:space="0" w:color="auto"/>
        <w:bottom w:val="none" w:sz="0" w:space="0" w:color="auto"/>
        <w:right w:val="none" w:sz="0" w:space="0" w:color="auto"/>
      </w:divBdr>
      <w:divsChild>
        <w:div w:id="1408916209">
          <w:marLeft w:val="0"/>
          <w:marRight w:val="0"/>
          <w:marTop w:val="0"/>
          <w:marBottom w:val="0"/>
          <w:divBdr>
            <w:top w:val="none" w:sz="0" w:space="0" w:color="auto"/>
            <w:left w:val="none" w:sz="0" w:space="0" w:color="auto"/>
            <w:bottom w:val="none" w:sz="0" w:space="0" w:color="auto"/>
            <w:right w:val="none" w:sz="0" w:space="0" w:color="auto"/>
          </w:divBdr>
          <w:divsChild>
            <w:div w:id="1593931182">
              <w:marLeft w:val="0"/>
              <w:marRight w:val="0"/>
              <w:marTop w:val="0"/>
              <w:marBottom w:val="0"/>
              <w:divBdr>
                <w:top w:val="none" w:sz="0" w:space="0" w:color="auto"/>
                <w:left w:val="none" w:sz="0" w:space="0" w:color="auto"/>
                <w:bottom w:val="none" w:sz="0" w:space="0" w:color="auto"/>
                <w:right w:val="none" w:sz="0" w:space="0" w:color="auto"/>
              </w:divBdr>
            </w:div>
            <w:div w:id="930236395">
              <w:marLeft w:val="0"/>
              <w:marRight w:val="0"/>
              <w:marTop w:val="0"/>
              <w:marBottom w:val="0"/>
              <w:divBdr>
                <w:top w:val="none" w:sz="0" w:space="0" w:color="auto"/>
                <w:left w:val="none" w:sz="0" w:space="0" w:color="auto"/>
                <w:bottom w:val="none" w:sz="0" w:space="0" w:color="auto"/>
                <w:right w:val="none" w:sz="0" w:space="0" w:color="auto"/>
              </w:divBdr>
            </w:div>
            <w:div w:id="331179009">
              <w:marLeft w:val="0"/>
              <w:marRight w:val="0"/>
              <w:marTop w:val="0"/>
              <w:marBottom w:val="0"/>
              <w:divBdr>
                <w:top w:val="none" w:sz="0" w:space="0" w:color="auto"/>
                <w:left w:val="none" w:sz="0" w:space="0" w:color="auto"/>
                <w:bottom w:val="none" w:sz="0" w:space="0" w:color="auto"/>
                <w:right w:val="none" w:sz="0" w:space="0" w:color="auto"/>
              </w:divBdr>
            </w:div>
            <w:div w:id="225535881">
              <w:marLeft w:val="0"/>
              <w:marRight w:val="0"/>
              <w:marTop w:val="0"/>
              <w:marBottom w:val="0"/>
              <w:divBdr>
                <w:top w:val="none" w:sz="0" w:space="0" w:color="auto"/>
                <w:left w:val="none" w:sz="0" w:space="0" w:color="auto"/>
                <w:bottom w:val="none" w:sz="0" w:space="0" w:color="auto"/>
                <w:right w:val="none" w:sz="0" w:space="0" w:color="auto"/>
              </w:divBdr>
            </w:div>
            <w:div w:id="621233926">
              <w:marLeft w:val="0"/>
              <w:marRight w:val="0"/>
              <w:marTop w:val="0"/>
              <w:marBottom w:val="0"/>
              <w:divBdr>
                <w:top w:val="none" w:sz="0" w:space="0" w:color="auto"/>
                <w:left w:val="none" w:sz="0" w:space="0" w:color="auto"/>
                <w:bottom w:val="none" w:sz="0" w:space="0" w:color="auto"/>
                <w:right w:val="none" w:sz="0" w:space="0" w:color="auto"/>
              </w:divBdr>
            </w:div>
            <w:div w:id="1285846855">
              <w:marLeft w:val="0"/>
              <w:marRight w:val="0"/>
              <w:marTop w:val="0"/>
              <w:marBottom w:val="0"/>
              <w:divBdr>
                <w:top w:val="none" w:sz="0" w:space="0" w:color="auto"/>
                <w:left w:val="none" w:sz="0" w:space="0" w:color="auto"/>
                <w:bottom w:val="none" w:sz="0" w:space="0" w:color="auto"/>
                <w:right w:val="none" w:sz="0" w:space="0" w:color="auto"/>
              </w:divBdr>
            </w:div>
            <w:div w:id="379091673">
              <w:marLeft w:val="0"/>
              <w:marRight w:val="0"/>
              <w:marTop w:val="0"/>
              <w:marBottom w:val="0"/>
              <w:divBdr>
                <w:top w:val="none" w:sz="0" w:space="0" w:color="auto"/>
                <w:left w:val="none" w:sz="0" w:space="0" w:color="auto"/>
                <w:bottom w:val="none" w:sz="0" w:space="0" w:color="auto"/>
                <w:right w:val="none" w:sz="0" w:space="0" w:color="auto"/>
              </w:divBdr>
            </w:div>
            <w:div w:id="2049916373">
              <w:marLeft w:val="0"/>
              <w:marRight w:val="0"/>
              <w:marTop w:val="0"/>
              <w:marBottom w:val="0"/>
              <w:divBdr>
                <w:top w:val="none" w:sz="0" w:space="0" w:color="auto"/>
                <w:left w:val="none" w:sz="0" w:space="0" w:color="auto"/>
                <w:bottom w:val="none" w:sz="0" w:space="0" w:color="auto"/>
                <w:right w:val="none" w:sz="0" w:space="0" w:color="auto"/>
              </w:divBdr>
            </w:div>
            <w:div w:id="545799902">
              <w:marLeft w:val="0"/>
              <w:marRight w:val="0"/>
              <w:marTop w:val="0"/>
              <w:marBottom w:val="0"/>
              <w:divBdr>
                <w:top w:val="none" w:sz="0" w:space="0" w:color="auto"/>
                <w:left w:val="none" w:sz="0" w:space="0" w:color="auto"/>
                <w:bottom w:val="none" w:sz="0" w:space="0" w:color="auto"/>
                <w:right w:val="none" w:sz="0" w:space="0" w:color="auto"/>
              </w:divBdr>
            </w:div>
            <w:div w:id="1391421269">
              <w:marLeft w:val="0"/>
              <w:marRight w:val="0"/>
              <w:marTop w:val="0"/>
              <w:marBottom w:val="0"/>
              <w:divBdr>
                <w:top w:val="none" w:sz="0" w:space="0" w:color="auto"/>
                <w:left w:val="none" w:sz="0" w:space="0" w:color="auto"/>
                <w:bottom w:val="none" w:sz="0" w:space="0" w:color="auto"/>
                <w:right w:val="none" w:sz="0" w:space="0" w:color="auto"/>
              </w:divBdr>
            </w:div>
            <w:div w:id="1328287905">
              <w:marLeft w:val="0"/>
              <w:marRight w:val="0"/>
              <w:marTop w:val="0"/>
              <w:marBottom w:val="0"/>
              <w:divBdr>
                <w:top w:val="none" w:sz="0" w:space="0" w:color="auto"/>
                <w:left w:val="none" w:sz="0" w:space="0" w:color="auto"/>
                <w:bottom w:val="none" w:sz="0" w:space="0" w:color="auto"/>
                <w:right w:val="none" w:sz="0" w:space="0" w:color="auto"/>
              </w:divBdr>
            </w:div>
            <w:div w:id="1972468753">
              <w:marLeft w:val="0"/>
              <w:marRight w:val="0"/>
              <w:marTop w:val="0"/>
              <w:marBottom w:val="0"/>
              <w:divBdr>
                <w:top w:val="none" w:sz="0" w:space="0" w:color="auto"/>
                <w:left w:val="none" w:sz="0" w:space="0" w:color="auto"/>
                <w:bottom w:val="none" w:sz="0" w:space="0" w:color="auto"/>
                <w:right w:val="none" w:sz="0" w:space="0" w:color="auto"/>
              </w:divBdr>
            </w:div>
            <w:div w:id="1121001576">
              <w:marLeft w:val="0"/>
              <w:marRight w:val="0"/>
              <w:marTop w:val="0"/>
              <w:marBottom w:val="0"/>
              <w:divBdr>
                <w:top w:val="none" w:sz="0" w:space="0" w:color="auto"/>
                <w:left w:val="none" w:sz="0" w:space="0" w:color="auto"/>
                <w:bottom w:val="none" w:sz="0" w:space="0" w:color="auto"/>
                <w:right w:val="none" w:sz="0" w:space="0" w:color="auto"/>
              </w:divBdr>
            </w:div>
          </w:divsChild>
        </w:div>
        <w:div w:id="1967814167">
          <w:marLeft w:val="0"/>
          <w:marRight w:val="0"/>
          <w:marTop w:val="0"/>
          <w:marBottom w:val="0"/>
          <w:divBdr>
            <w:top w:val="none" w:sz="0" w:space="0" w:color="auto"/>
            <w:left w:val="none" w:sz="0" w:space="0" w:color="auto"/>
            <w:bottom w:val="none" w:sz="0" w:space="0" w:color="auto"/>
            <w:right w:val="none" w:sz="0" w:space="0" w:color="auto"/>
          </w:divBdr>
        </w:div>
      </w:divsChild>
    </w:div>
    <w:div w:id="168300358">
      <w:bodyDiv w:val="1"/>
      <w:marLeft w:val="0"/>
      <w:marRight w:val="0"/>
      <w:marTop w:val="0"/>
      <w:marBottom w:val="0"/>
      <w:divBdr>
        <w:top w:val="none" w:sz="0" w:space="0" w:color="auto"/>
        <w:left w:val="none" w:sz="0" w:space="0" w:color="auto"/>
        <w:bottom w:val="none" w:sz="0" w:space="0" w:color="auto"/>
        <w:right w:val="none" w:sz="0" w:space="0" w:color="auto"/>
      </w:divBdr>
      <w:divsChild>
        <w:div w:id="2003661462">
          <w:marLeft w:val="0"/>
          <w:marRight w:val="0"/>
          <w:marTop w:val="0"/>
          <w:marBottom w:val="0"/>
          <w:divBdr>
            <w:top w:val="none" w:sz="0" w:space="0" w:color="auto"/>
            <w:left w:val="none" w:sz="0" w:space="0" w:color="auto"/>
            <w:bottom w:val="none" w:sz="0" w:space="0" w:color="auto"/>
            <w:right w:val="none" w:sz="0" w:space="0" w:color="auto"/>
          </w:divBdr>
        </w:div>
      </w:divsChild>
    </w:div>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5403">
      <w:bodyDiv w:val="1"/>
      <w:marLeft w:val="0"/>
      <w:marRight w:val="0"/>
      <w:marTop w:val="0"/>
      <w:marBottom w:val="0"/>
      <w:divBdr>
        <w:top w:val="none" w:sz="0" w:space="0" w:color="auto"/>
        <w:left w:val="none" w:sz="0" w:space="0" w:color="auto"/>
        <w:bottom w:val="none" w:sz="0" w:space="0" w:color="auto"/>
        <w:right w:val="none" w:sz="0" w:space="0" w:color="auto"/>
      </w:divBdr>
    </w:div>
    <w:div w:id="625816860">
      <w:bodyDiv w:val="1"/>
      <w:marLeft w:val="0"/>
      <w:marRight w:val="0"/>
      <w:marTop w:val="0"/>
      <w:marBottom w:val="0"/>
      <w:divBdr>
        <w:top w:val="none" w:sz="0" w:space="0" w:color="auto"/>
        <w:left w:val="none" w:sz="0" w:space="0" w:color="auto"/>
        <w:bottom w:val="none" w:sz="0" w:space="0" w:color="auto"/>
        <w:right w:val="none" w:sz="0" w:space="0" w:color="auto"/>
      </w:divBdr>
      <w:divsChild>
        <w:div w:id="565072574">
          <w:marLeft w:val="0"/>
          <w:marRight w:val="0"/>
          <w:marTop w:val="0"/>
          <w:marBottom w:val="0"/>
          <w:divBdr>
            <w:top w:val="none" w:sz="0" w:space="0" w:color="auto"/>
            <w:left w:val="none" w:sz="0" w:space="0" w:color="auto"/>
            <w:bottom w:val="none" w:sz="0" w:space="0" w:color="auto"/>
            <w:right w:val="none" w:sz="0" w:space="0" w:color="auto"/>
          </w:divBdr>
        </w:div>
        <w:div w:id="1903559000">
          <w:marLeft w:val="0"/>
          <w:marRight w:val="0"/>
          <w:marTop w:val="0"/>
          <w:marBottom w:val="0"/>
          <w:divBdr>
            <w:top w:val="none" w:sz="0" w:space="0" w:color="auto"/>
            <w:left w:val="none" w:sz="0" w:space="0" w:color="auto"/>
            <w:bottom w:val="none" w:sz="0" w:space="0" w:color="auto"/>
            <w:right w:val="none" w:sz="0" w:space="0" w:color="auto"/>
          </w:divBdr>
        </w:div>
        <w:div w:id="165828707">
          <w:marLeft w:val="0"/>
          <w:marRight w:val="0"/>
          <w:marTop w:val="0"/>
          <w:marBottom w:val="0"/>
          <w:divBdr>
            <w:top w:val="none" w:sz="0" w:space="0" w:color="auto"/>
            <w:left w:val="none" w:sz="0" w:space="0" w:color="auto"/>
            <w:bottom w:val="none" w:sz="0" w:space="0" w:color="auto"/>
            <w:right w:val="none" w:sz="0" w:space="0" w:color="auto"/>
          </w:divBdr>
        </w:div>
        <w:div w:id="1592200480">
          <w:marLeft w:val="0"/>
          <w:marRight w:val="0"/>
          <w:marTop w:val="0"/>
          <w:marBottom w:val="0"/>
          <w:divBdr>
            <w:top w:val="none" w:sz="0" w:space="0" w:color="auto"/>
            <w:left w:val="none" w:sz="0" w:space="0" w:color="auto"/>
            <w:bottom w:val="none" w:sz="0" w:space="0" w:color="auto"/>
            <w:right w:val="none" w:sz="0" w:space="0" w:color="auto"/>
          </w:divBdr>
        </w:div>
        <w:div w:id="178006577">
          <w:marLeft w:val="0"/>
          <w:marRight w:val="0"/>
          <w:marTop w:val="0"/>
          <w:marBottom w:val="0"/>
          <w:divBdr>
            <w:top w:val="none" w:sz="0" w:space="0" w:color="auto"/>
            <w:left w:val="none" w:sz="0" w:space="0" w:color="auto"/>
            <w:bottom w:val="none" w:sz="0" w:space="0" w:color="auto"/>
            <w:right w:val="none" w:sz="0" w:space="0" w:color="auto"/>
          </w:divBdr>
        </w:div>
      </w:divsChild>
    </w:div>
    <w:div w:id="674115432">
      <w:bodyDiv w:val="1"/>
      <w:marLeft w:val="0"/>
      <w:marRight w:val="0"/>
      <w:marTop w:val="0"/>
      <w:marBottom w:val="0"/>
      <w:divBdr>
        <w:top w:val="none" w:sz="0" w:space="0" w:color="auto"/>
        <w:left w:val="none" w:sz="0" w:space="0" w:color="auto"/>
        <w:bottom w:val="none" w:sz="0" w:space="0" w:color="auto"/>
        <w:right w:val="none" w:sz="0" w:space="0" w:color="auto"/>
      </w:divBdr>
    </w:div>
    <w:div w:id="902064575">
      <w:bodyDiv w:val="1"/>
      <w:marLeft w:val="0"/>
      <w:marRight w:val="0"/>
      <w:marTop w:val="0"/>
      <w:marBottom w:val="0"/>
      <w:divBdr>
        <w:top w:val="none" w:sz="0" w:space="0" w:color="auto"/>
        <w:left w:val="none" w:sz="0" w:space="0" w:color="auto"/>
        <w:bottom w:val="none" w:sz="0" w:space="0" w:color="auto"/>
        <w:right w:val="none" w:sz="0" w:space="0" w:color="auto"/>
      </w:divBdr>
    </w:div>
    <w:div w:id="983776683">
      <w:bodyDiv w:val="1"/>
      <w:marLeft w:val="0"/>
      <w:marRight w:val="0"/>
      <w:marTop w:val="0"/>
      <w:marBottom w:val="0"/>
      <w:divBdr>
        <w:top w:val="none" w:sz="0" w:space="0" w:color="auto"/>
        <w:left w:val="none" w:sz="0" w:space="0" w:color="auto"/>
        <w:bottom w:val="none" w:sz="0" w:space="0" w:color="auto"/>
        <w:right w:val="none" w:sz="0" w:space="0" w:color="auto"/>
      </w:divBdr>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150974685">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704407273">
      <w:bodyDiv w:val="1"/>
      <w:marLeft w:val="0"/>
      <w:marRight w:val="0"/>
      <w:marTop w:val="0"/>
      <w:marBottom w:val="0"/>
      <w:divBdr>
        <w:top w:val="none" w:sz="0" w:space="0" w:color="auto"/>
        <w:left w:val="none" w:sz="0" w:space="0" w:color="auto"/>
        <w:bottom w:val="none" w:sz="0" w:space="0" w:color="auto"/>
        <w:right w:val="none" w:sz="0" w:space="0" w:color="auto"/>
      </w:divBdr>
      <w:divsChild>
        <w:div w:id="1807165715">
          <w:marLeft w:val="0"/>
          <w:marRight w:val="0"/>
          <w:marTop w:val="0"/>
          <w:marBottom w:val="0"/>
          <w:divBdr>
            <w:top w:val="none" w:sz="0" w:space="0" w:color="auto"/>
            <w:left w:val="none" w:sz="0" w:space="0" w:color="auto"/>
            <w:bottom w:val="none" w:sz="0" w:space="0" w:color="auto"/>
            <w:right w:val="none" w:sz="0" w:space="0" w:color="auto"/>
          </w:divBdr>
        </w:div>
        <w:div w:id="1220824531">
          <w:marLeft w:val="0"/>
          <w:marRight w:val="0"/>
          <w:marTop w:val="0"/>
          <w:marBottom w:val="0"/>
          <w:divBdr>
            <w:top w:val="none" w:sz="0" w:space="0" w:color="auto"/>
            <w:left w:val="none" w:sz="0" w:space="0" w:color="auto"/>
            <w:bottom w:val="none" w:sz="0" w:space="0" w:color="auto"/>
            <w:right w:val="none" w:sz="0" w:space="0" w:color="auto"/>
          </w:divBdr>
        </w:div>
        <w:div w:id="1125540957">
          <w:marLeft w:val="0"/>
          <w:marRight w:val="0"/>
          <w:marTop w:val="0"/>
          <w:marBottom w:val="0"/>
          <w:divBdr>
            <w:top w:val="none" w:sz="0" w:space="0" w:color="auto"/>
            <w:left w:val="none" w:sz="0" w:space="0" w:color="auto"/>
            <w:bottom w:val="none" w:sz="0" w:space="0" w:color="auto"/>
            <w:right w:val="none" w:sz="0" w:space="0" w:color="auto"/>
          </w:divBdr>
        </w:div>
        <w:div w:id="1632514834">
          <w:marLeft w:val="0"/>
          <w:marRight w:val="0"/>
          <w:marTop w:val="0"/>
          <w:marBottom w:val="0"/>
          <w:divBdr>
            <w:top w:val="none" w:sz="0" w:space="0" w:color="auto"/>
            <w:left w:val="none" w:sz="0" w:space="0" w:color="auto"/>
            <w:bottom w:val="none" w:sz="0" w:space="0" w:color="auto"/>
            <w:right w:val="none" w:sz="0" w:space="0" w:color="auto"/>
          </w:divBdr>
        </w:div>
        <w:div w:id="1170440166">
          <w:marLeft w:val="0"/>
          <w:marRight w:val="0"/>
          <w:marTop w:val="0"/>
          <w:marBottom w:val="0"/>
          <w:divBdr>
            <w:top w:val="none" w:sz="0" w:space="0" w:color="auto"/>
            <w:left w:val="none" w:sz="0" w:space="0" w:color="auto"/>
            <w:bottom w:val="none" w:sz="0" w:space="0" w:color="auto"/>
            <w:right w:val="none" w:sz="0" w:space="0" w:color="auto"/>
          </w:divBdr>
        </w:div>
        <w:div w:id="1398700407">
          <w:marLeft w:val="0"/>
          <w:marRight w:val="0"/>
          <w:marTop w:val="0"/>
          <w:marBottom w:val="0"/>
          <w:divBdr>
            <w:top w:val="none" w:sz="0" w:space="0" w:color="auto"/>
            <w:left w:val="none" w:sz="0" w:space="0" w:color="auto"/>
            <w:bottom w:val="none" w:sz="0" w:space="0" w:color="auto"/>
            <w:right w:val="none" w:sz="0" w:space="0" w:color="auto"/>
          </w:divBdr>
        </w:div>
      </w:divsChild>
    </w:div>
    <w:div w:id="1799103434">
      <w:bodyDiv w:val="1"/>
      <w:marLeft w:val="0"/>
      <w:marRight w:val="0"/>
      <w:marTop w:val="0"/>
      <w:marBottom w:val="0"/>
      <w:divBdr>
        <w:top w:val="none" w:sz="0" w:space="0" w:color="auto"/>
        <w:left w:val="none" w:sz="0" w:space="0" w:color="auto"/>
        <w:bottom w:val="none" w:sz="0" w:space="0" w:color="auto"/>
        <w:right w:val="none" w:sz="0" w:space="0" w:color="auto"/>
      </w:divBdr>
    </w:div>
    <w:div w:id="1819610241">
      <w:bodyDiv w:val="1"/>
      <w:marLeft w:val="0"/>
      <w:marRight w:val="0"/>
      <w:marTop w:val="0"/>
      <w:marBottom w:val="0"/>
      <w:divBdr>
        <w:top w:val="none" w:sz="0" w:space="0" w:color="auto"/>
        <w:left w:val="none" w:sz="0" w:space="0" w:color="auto"/>
        <w:bottom w:val="none" w:sz="0" w:space="0" w:color="auto"/>
        <w:right w:val="none" w:sz="0" w:space="0" w:color="auto"/>
      </w:divBdr>
    </w:div>
    <w:div w:id="20863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B879-DD42-484D-BDF8-076159B0ECBC}">
  <ds:schemaRefs>
    <ds:schemaRef ds:uri="urn:writefull-cache:Suggestions"/>
  </ds:schemaRefs>
</ds:datastoreItem>
</file>

<file path=customXml/itemProps2.xml><?xml version="1.0" encoding="utf-8"?>
<ds:datastoreItem xmlns:ds="http://schemas.openxmlformats.org/officeDocument/2006/customXml" ds:itemID="{46904B2F-EA93-4AF1-AFD3-69EFAF92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ROMANA-EMILIA CRAMARENCO</cp:lastModifiedBy>
  <cp:revision>2</cp:revision>
  <cp:lastPrinted>2018-01-05T12:37:00Z</cp:lastPrinted>
  <dcterms:created xsi:type="dcterms:W3CDTF">2021-11-16T07:02:00Z</dcterms:created>
  <dcterms:modified xsi:type="dcterms:W3CDTF">2021-11-16T07:02:00Z</dcterms:modified>
</cp:coreProperties>
</file>